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58" w:type="dxa"/>
        <w:tblLook w:val="04A0" w:firstRow="1" w:lastRow="0" w:firstColumn="1" w:lastColumn="0" w:noHBand="0" w:noVBand="1"/>
      </w:tblPr>
      <w:tblGrid>
        <w:gridCol w:w="1495"/>
        <w:gridCol w:w="3164"/>
        <w:gridCol w:w="510"/>
        <w:gridCol w:w="857"/>
        <w:gridCol w:w="722"/>
        <w:gridCol w:w="510"/>
        <w:gridCol w:w="857"/>
        <w:gridCol w:w="3021"/>
        <w:gridCol w:w="2822"/>
      </w:tblGrid>
      <w:tr w:rsidR="00460D98" w14:paraId="19E211E9" w14:textId="77777777" w:rsidTr="296A8E72">
        <w:tc>
          <w:tcPr>
            <w:tcW w:w="1500" w:type="dxa"/>
          </w:tcPr>
          <w:p w14:paraId="0DFD3625" w14:textId="77777777" w:rsidR="004E657C" w:rsidRDefault="004E657C" w:rsidP="52083BC3">
            <w:pPr>
              <w:rPr>
                <w:rFonts w:eastAsiaTheme="minorEastAsia"/>
              </w:rPr>
            </w:pPr>
            <w:r>
              <w:t>Motion title</w:t>
            </w:r>
          </w:p>
        </w:tc>
        <w:tc>
          <w:tcPr>
            <w:tcW w:w="3509" w:type="dxa"/>
          </w:tcPr>
          <w:p w14:paraId="08423271" w14:textId="77777777" w:rsidR="004E657C" w:rsidRDefault="004E657C" w:rsidP="52083BC3">
            <w:pPr>
              <w:rPr>
                <w:rFonts w:eastAsiaTheme="minorEastAsia"/>
              </w:rPr>
            </w:pPr>
            <w:r>
              <w:t>Summary</w:t>
            </w:r>
          </w:p>
        </w:tc>
        <w:tc>
          <w:tcPr>
            <w:tcW w:w="435" w:type="dxa"/>
          </w:tcPr>
          <w:p w14:paraId="5FBAB4B8" w14:textId="77777777" w:rsidR="004E657C" w:rsidRDefault="004E657C" w:rsidP="52083BC3">
            <w:pPr>
              <w:rPr>
                <w:rFonts w:eastAsiaTheme="minorEastAsia"/>
              </w:rPr>
            </w:pPr>
            <w:r>
              <w:t>For</w:t>
            </w:r>
          </w:p>
          <w:p w14:paraId="620262D8" w14:textId="4179DBC2" w:rsidR="004E657C" w:rsidRDefault="004E657C" w:rsidP="52083BC3"/>
        </w:tc>
        <w:tc>
          <w:tcPr>
            <w:tcW w:w="525" w:type="dxa"/>
          </w:tcPr>
          <w:p w14:paraId="70A29F41" w14:textId="1B7E432B" w:rsidR="00112437" w:rsidRDefault="08505147" w:rsidP="52083BC3">
            <w:r>
              <w:t>against</w:t>
            </w:r>
          </w:p>
        </w:tc>
        <w:tc>
          <w:tcPr>
            <w:tcW w:w="600" w:type="dxa"/>
          </w:tcPr>
          <w:p w14:paraId="0C2D2FA0" w14:textId="1F59E488" w:rsidR="6F9BCEB4" w:rsidRDefault="6F9BCEB4" w:rsidP="52083BC3">
            <w:pPr>
              <w:rPr>
                <w:rFonts w:eastAsiaTheme="minorEastAsia"/>
              </w:rPr>
            </w:pPr>
            <w:r>
              <w:t>Spoil ballet</w:t>
            </w:r>
          </w:p>
        </w:tc>
        <w:tc>
          <w:tcPr>
            <w:tcW w:w="495" w:type="dxa"/>
          </w:tcPr>
          <w:p w14:paraId="4E7BE79A" w14:textId="0725ED51" w:rsidR="00A760B4" w:rsidRDefault="0894D837" w:rsidP="52083BC3">
            <w:r>
              <w:t>For</w:t>
            </w:r>
          </w:p>
        </w:tc>
        <w:tc>
          <w:tcPr>
            <w:tcW w:w="480" w:type="dxa"/>
          </w:tcPr>
          <w:p w14:paraId="6D9661B0" w14:textId="7D5C3177" w:rsidR="0894D837" w:rsidRDefault="186E6A91" w:rsidP="52083BC3">
            <w:r>
              <w:t>against</w:t>
            </w:r>
          </w:p>
        </w:tc>
        <w:tc>
          <w:tcPr>
            <w:tcW w:w="3281" w:type="dxa"/>
          </w:tcPr>
          <w:p w14:paraId="64F82039" w14:textId="36F6A5F1" w:rsidR="7432DEF7" w:rsidRDefault="7432DEF7" w:rsidP="52083BC3">
            <w:pPr>
              <w:rPr>
                <w:rFonts w:eastAsiaTheme="minorEastAsia"/>
              </w:rPr>
            </w:pPr>
            <w:r>
              <w:t>Explanation (GD)</w:t>
            </w:r>
          </w:p>
        </w:tc>
        <w:tc>
          <w:tcPr>
            <w:tcW w:w="3133" w:type="dxa"/>
          </w:tcPr>
          <w:p w14:paraId="5EB39A33" w14:textId="6375E36A" w:rsidR="7432DEF7" w:rsidRDefault="7432DEF7" w:rsidP="52083BC3">
            <w:pPr>
              <w:rPr>
                <w:rFonts w:eastAsiaTheme="minorEastAsia"/>
              </w:rPr>
            </w:pPr>
            <w:r>
              <w:t>Explanation</w:t>
            </w:r>
          </w:p>
          <w:p w14:paraId="26730FBA" w14:textId="3A0D5CEA" w:rsidR="7432DEF7" w:rsidRDefault="7432DEF7" w:rsidP="52083BC3">
            <w:pPr>
              <w:rPr>
                <w:rFonts w:eastAsiaTheme="minorEastAsia"/>
              </w:rPr>
            </w:pPr>
            <w:r>
              <w:t>(AS)</w:t>
            </w:r>
          </w:p>
        </w:tc>
      </w:tr>
      <w:tr w:rsidR="00460D98" w14:paraId="672A6659" w14:textId="77777777" w:rsidTr="296A8E72">
        <w:tc>
          <w:tcPr>
            <w:tcW w:w="1500" w:type="dxa"/>
          </w:tcPr>
          <w:p w14:paraId="0A37501D" w14:textId="41754010" w:rsidR="004E657C" w:rsidRDefault="77C0E88D" w:rsidP="52083BC3">
            <w:pPr>
              <w:rPr>
                <w:rFonts w:eastAsiaTheme="minorEastAsia"/>
              </w:rPr>
            </w:pPr>
            <w:r>
              <w:t>Priority Policy 2020: Building a movement to transform education: Main proposal</w:t>
            </w:r>
          </w:p>
        </w:tc>
        <w:tc>
          <w:tcPr>
            <w:tcW w:w="3509" w:type="dxa"/>
          </w:tcPr>
          <w:p w14:paraId="715F8814" w14:textId="61F24CAE" w:rsidR="004E657C" w:rsidRDefault="1256E202" w:rsidP="52083BC3">
            <w:pPr>
              <w:rPr>
                <w:rFonts w:eastAsiaTheme="minorEastAsia"/>
                <w:color w:val="4B626C"/>
              </w:rPr>
            </w:pPr>
            <w:r w:rsidRPr="52083BC3">
              <w:t>Lifelong education</w:t>
            </w:r>
          </w:p>
          <w:p w14:paraId="60C1E902" w14:textId="1A712176" w:rsidR="004E657C" w:rsidRDefault="1256E202" w:rsidP="52083BC3">
            <w:pPr>
              <w:rPr>
                <w:rFonts w:eastAsiaTheme="minorEastAsia"/>
                <w:color w:val="4B626C"/>
              </w:rPr>
            </w:pPr>
            <w:r w:rsidRPr="52083BC3">
              <w:t>Accessible education</w:t>
            </w:r>
          </w:p>
          <w:p w14:paraId="5DAB6C7B" w14:textId="514008E1" w:rsidR="004E657C" w:rsidRDefault="3BFCB071" w:rsidP="52083BC3">
            <w:pPr>
              <w:rPr>
                <w:rFonts w:eastAsiaTheme="minorEastAsia"/>
                <w:color w:val="4B626C"/>
              </w:rPr>
            </w:pPr>
            <w:r w:rsidRPr="52083BC3">
              <w:t>Redesign education/funding</w:t>
            </w:r>
          </w:p>
        </w:tc>
        <w:tc>
          <w:tcPr>
            <w:tcW w:w="435" w:type="dxa"/>
          </w:tcPr>
          <w:p w14:paraId="7EDB9958" w14:textId="77777777" w:rsidR="004E657C" w:rsidRDefault="215F0A65" w:rsidP="52083BC3">
            <w:r>
              <w:t>GD</w:t>
            </w:r>
          </w:p>
          <w:p w14:paraId="38BAD349" w14:textId="77777777" w:rsidR="00C42F44" w:rsidRDefault="00C42F44" w:rsidP="52083BC3"/>
          <w:p w14:paraId="02EB378F" w14:textId="5F6B5104" w:rsidR="00C42F44" w:rsidRPr="00C42F44" w:rsidRDefault="00C42F44" w:rsidP="52083BC3">
            <w:r>
              <w:t>AS</w:t>
            </w:r>
          </w:p>
        </w:tc>
        <w:tc>
          <w:tcPr>
            <w:tcW w:w="525" w:type="dxa"/>
          </w:tcPr>
          <w:p w14:paraId="6A05A809" w14:textId="77777777" w:rsidR="004E657C" w:rsidRDefault="004E657C" w:rsidP="52083BC3">
            <w:pPr>
              <w:rPr>
                <w:rFonts w:eastAsiaTheme="minorEastAsia"/>
              </w:rPr>
            </w:pPr>
          </w:p>
        </w:tc>
        <w:tc>
          <w:tcPr>
            <w:tcW w:w="600" w:type="dxa"/>
          </w:tcPr>
          <w:p w14:paraId="7201927C" w14:textId="5B23E485" w:rsidR="6290B286" w:rsidRDefault="6290B286" w:rsidP="52083BC3">
            <w:pPr>
              <w:rPr>
                <w:rFonts w:eastAsiaTheme="minorEastAsia"/>
              </w:rPr>
            </w:pPr>
          </w:p>
        </w:tc>
        <w:tc>
          <w:tcPr>
            <w:tcW w:w="495" w:type="dxa"/>
          </w:tcPr>
          <w:p w14:paraId="5A39BBE3" w14:textId="77777777" w:rsidR="004E657C" w:rsidRDefault="004E657C" w:rsidP="52083BC3">
            <w:pPr>
              <w:rPr>
                <w:rFonts w:eastAsiaTheme="minorEastAsia"/>
              </w:rPr>
            </w:pPr>
          </w:p>
        </w:tc>
        <w:tc>
          <w:tcPr>
            <w:tcW w:w="480" w:type="dxa"/>
          </w:tcPr>
          <w:p w14:paraId="41C8F396" w14:textId="77777777" w:rsidR="004E657C" w:rsidRDefault="004E657C" w:rsidP="52083BC3">
            <w:pPr>
              <w:rPr>
                <w:rFonts w:eastAsiaTheme="minorEastAsia"/>
              </w:rPr>
            </w:pPr>
          </w:p>
        </w:tc>
        <w:tc>
          <w:tcPr>
            <w:tcW w:w="3281" w:type="dxa"/>
          </w:tcPr>
          <w:p w14:paraId="107169E4" w14:textId="283E2DB7" w:rsidR="25D858B8" w:rsidRDefault="25D858B8" w:rsidP="52083BC3">
            <w:pPr>
              <w:rPr>
                <w:rFonts w:eastAsiaTheme="minorEastAsia"/>
              </w:rPr>
            </w:pPr>
            <w:r>
              <w:t xml:space="preserve">We have several mature students that face </w:t>
            </w:r>
            <w:r w:rsidR="6A6C757F">
              <w:t>significant</w:t>
            </w:r>
            <w:r>
              <w:t xml:space="preserve"> barriers</w:t>
            </w:r>
            <w:r w:rsidR="64355D0D">
              <w:t>. W</w:t>
            </w:r>
            <w:r>
              <w:t xml:space="preserve">ith this focus, those students will </w:t>
            </w:r>
            <w:r w:rsidR="30522F6F">
              <w:t>benefit</w:t>
            </w:r>
            <w:r>
              <w:t xml:space="preserve">.  </w:t>
            </w:r>
          </w:p>
        </w:tc>
        <w:tc>
          <w:tcPr>
            <w:tcW w:w="3133" w:type="dxa"/>
          </w:tcPr>
          <w:p w14:paraId="637C19F5" w14:textId="0CF07B25" w:rsidR="6290B286" w:rsidRDefault="00C42F44" w:rsidP="52083BC3">
            <w:pPr>
              <w:rPr>
                <w:rFonts w:eastAsiaTheme="minorEastAsia"/>
              </w:rPr>
            </w:pPr>
            <w:r>
              <w:rPr>
                <w:rFonts w:eastAsiaTheme="minorEastAsia"/>
              </w:rPr>
              <w:t xml:space="preserve">It will definitely help the mature students and therefore make their Uni experience in any way better </w:t>
            </w:r>
          </w:p>
        </w:tc>
      </w:tr>
      <w:tr w:rsidR="00460D98" w14:paraId="72A3D3EC" w14:textId="77777777" w:rsidTr="296A8E72">
        <w:tc>
          <w:tcPr>
            <w:tcW w:w="1500" w:type="dxa"/>
          </w:tcPr>
          <w:p w14:paraId="0D0B940D" w14:textId="464162D7" w:rsidR="004E657C" w:rsidRDefault="3B5508C0" w:rsidP="52083BC3">
            <w:pPr>
              <w:rPr>
                <w:rFonts w:eastAsiaTheme="minorEastAsia"/>
              </w:rPr>
            </w:pPr>
            <w:r>
              <w:t>Sub proposal 1</w:t>
            </w:r>
          </w:p>
        </w:tc>
        <w:tc>
          <w:tcPr>
            <w:tcW w:w="3509" w:type="dxa"/>
          </w:tcPr>
          <w:p w14:paraId="0E27B00A" w14:textId="4D2E1FEF" w:rsidR="004E657C" w:rsidRDefault="5ED6D26F" w:rsidP="52083BC3">
            <w:pPr>
              <w:rPr>
                <w:rFonts w:eastAsiaTheme="minorEastAsia"/>
                <w:color w:val="4B626C"/>
              </w:rPr>
            </w:pPr>
            <w:r w:rsidRPr="52083BC3">
              <w:t xml:space="preserve">Increased funding for FE </w:t>
            </w:r>
            <w:r w:rsidR="5DC1CC9E" w:rsidRPr="52083BC3">
              <w:t xml:space="preserve"> </w:t>
            </w:r>
          </w:p>
        </w:tc>
        <w:tc>
          <w:tcPr>
            <w:tcW w:w="435" w:type="dxa"/>
          </w:tcPr>
          <w:p w14:paraId="1E92E2D2" w14:textId="77777777" w:rsidR="004E657C" w:rsidRDefault="2E8675FF" w:rsidP="52083BC3">
            <w:r>
              <w:t>GD</w:t>
            </w:r>
          </w:p>
          <w:p w14:paraId="60061E4C" w14:textId="1C68A37A" w:rsidR="00C42F44" w:rsidRDefault="00C42F44" w:rsidP="52083BC3">
            <w:pPr>
              <w:rPr>
                <w:rFonts w:eastAsiaTheme="minorEastAsia"/>
              </w:rPr>
            </w:pPr>
            <w:r>
              <w:t>AS</w:t>
            </w:r>
          </w:p>
        </w:tc>
        <w:tc>
          <w:tcPr>
            <w:tcW w:w="525" w:type="dxa"/>
          </w:tcPr>
          <w:p w14:paraId="44EAFD9C" w14:textId="77777777" w:rsidR="004E657C" w:rsidRDefault="004E657C" w:rsidP="52083BC3">
            <w:pPr>
              <w:rPr>
                <w:rFonts w:eastAsiaTheme="minorEastAsia"/>
              </w:rPr>
            </w:pPr>
          </w:p>
        </w:tc>
        <w:tc>
          <w:tcPr>
            <w:tcW w:w="600" w:type="dxa"/>
          </w:tcPr>
          <w:p w14:paraId="711EAB20" w14:textId="1815909A" w:rsidR="6290B286" w:rsidRDefault="6290B286" w:rsidP="52083BC3">
            <w:pPr>
              <w:rPr>
                <w:rFonts w:eastAsiaTheme="minorEastAsia"/>
              </w:rPr>
            </w:pPr>
          </w:p>
        </w:tc>
        <w:tc>
          <w:tcPr>
            <w:tcW w:w="495" w:type="dxa"/>
          </w:tcPr>
          <w:p w14:paraId="4B94D5A5" w14:textId="439132E0" w:rsidR="004E657C" w:rsidRDefault="004E657C" w:rsidP="52083BC3">
            <w:pPr>
              <w:rPr>
                <w:rFonts w:eastAsiaTheme="minorEastAsia"/>
              </w:rPr>
            </w:pPr>
          </w:p>
        </w:tc>
        <w:tc>
          <w:tcPr>
            <w:tcW w:w="480" w:type="dxa"/>
          </w:tcPr>
          <w:p w14:paraId="3DEEC669" w14:textId="77777777" w:rsidR="004E657C" w:rsidRDefault="004E657C" w:rsidP="52083BC3">
            <w:pPr>
              <w:rPr>
                <w:rFonts w:eastAsiaTheme="minorEastAsia"/>
              </w:rPr>
            </w:pPr>
          </w:p>
        </w:tc>
        <w:tc>
          <w:tcPr>
            <w:tcW w:w="3281" w:type="dxa"/>
          </w:tcPr>
          <w:p w14:paraId="1AEAF996" w14:textId="103F580E" w:rsidR="6290B286" w:rsidRDefault="52C91064" w:rsidP="52083BC3">
            <w:pPr>
              <w:rPr>
                <w:rFonts w:eastAsiaTheme="minorEastAsia"/>
              </w:rPr>
            </w:pPr>
            <w:r>
              <w:t>FE is highly valued by the university of Suffolk when considering partnership with FE  colleges. This would benefit students as a whole</w:t>
            </w:r>
            <w:r w:rsidR="4EA87AA5">
              <w:t xml:space="preserve"> in Suffolk, no</w:t>
            </w:r>
            <w:r w:rsidR="1AF77B59">
              <w:t>t</w:t>
            </w:r>
            <w:r w:rsidR="4EA87AA5">
              <w:t xml:space="preserve"> ju</w:t>
            </w:r>
            <w:r w:rsidR="5E811459">
              <w:t>st</w:t>
            </w:r>
            <w:r w:rsidR="4EA87AA5">
              <w:t xml:space="preserve"> the university</w:t>
            </w:r>
            <w:r>
              <w:t>.</w:t>
            </w:r>
          </w:p>
        </w:tc>
        <w:tc>
          <w:tcPr>
            <w:tcW w:w="3133" w:type="dxa"/>
          </w:tcPr>
          <w:p w14:paraId="1D33BB12" w14:textId="7B4628E1" w:rsidR="6290B286" w:rsidRDefault="00C42F44" w:rsidP="52083BC3">
            <w:pPr>
              <w:rPr>
                <w:rFonts w:eastAsiaTheme="minorEastAsia"/>
              </w:rPr>
            </w:pPr>
            <w:r>
              <w:rPr>
                <w:rFonts w:eastAsiaTheme="minorEastAsia"/>
              </w:rPr>
              <w:t xml:space="preserve">It will benefit for both the University and the students </w:t>
            </w:r>
          </w:p>
        </w:tc>
      </w:tr>
      <w:tr w:rsidR="00460D98" w14:paraId="3656B9AB" w14:textId="77777777" w:rsidTr="296A8E72">
        <w:tc>
          <w:tcPr>
            <w:tcW w:w="1500" w:type="dxa"/>
          </w:tcPr>
          <w:p w14:paraId="45FB0818" w14:textId="46076888" w:rsidR="004E657C" w:rsidRDefault="731E51E7" w:rsidP="52083BC3">
            <w:pPr>
              <w:rPr>
                <w:rFonts w:eastAsiaTheme="minorEastAsia"/>
              </w:rPr>
            </w:pPr>
            <w:r>
              <w:t>Sub proposal 2</w:t>
            </w:r>
          </w:p>
        </w:tc>
        <w:tc>
          <w:tcPr>
            <w:tcW w:w="3509" w:type="dxa"/>
          </w:tcPr>
          <w:p w14:paraId="5F322862" w14:textId="59424312" w:rsidR="004E657C" w:rsidRDefault="4FB7CB6D" w:rsidP="52083BC3">
            <w:pPr>
              <w:rPr>
                <w:rFonts w:eastAsiaTheme="minorEastAsia"/>
                <w:color w:val="4B626C"/>
              </w:rPr>
            </w:pPr>
            <w:r w:rsidRPr="52083BC3">
              <w:t xml:space="preserve">Unsustainable student number growth </w:t>
            </w:r>
            <w:r w:rsidR="43658451" w:rsidRPr="52083BC3">
              <w:t xml:space="preserve">is </w:t>
            </w:r>
            <w:r w:rsidRPr="52083BC3">
              <w:t>not acceptable.</w:t>
            </w:r>
          </w:p>
          <w:p w14:paraId="1394D8F0" w14:textId="57183AEC" w:rsidR="004E657C" w:rsidRDefault="4FB7CB6D" w:rsidP="52083BC3">
            <w:pPr>
              <w:rPr>
                <w:rFonts w:eastAsiaTheme="minorEastAsia"/>
                <w:color w:val="4B626C"/>
              </w:rPr>
            </w:pPr>
            <w:r w:rsidRPr="52083BC3">
              <w:t>Put caps on student numbers so we have the right infrastructure.</w:t>
            </w:r>
          </w:p>
          <w:p w14:paraId="049F31CB" w14:textId="0D2B8EF8" w:rsidR="004E657C" w:rsidRDefault="004E657C" w:rsidP="52083BC3">
            <w:pPr>
              <w:rPr>
                <w:rFonts w:eastAsiaTheme="minorEastAsia"/>
              </w:rPr>
            </w:pPr>
          </w:p>
        </w:tc>
        <w:tc>
          <w:tcPr>
            <w:tcW w:w="435" w:type="dxa"/>
          </w:tcPr>
          <w:p w14:paraId="5904C5E2" w14:textId="77777777" w:rsidR="004E657C" w:rsidRDefault="32614F20" w:rsidP="52083BC3">
            <w:r>
              <w:t>G</w:t>
            </w:r>
            <w:r w:rsidR="5497E551">
              <w:t>D</w:t>
            </w:r>
          </w:p>
          <w:p w14:paraId="53128261" w14:textId="4EB140AA" w:rsidR="00C42F44" w:rsidRDefault="00C42F44" w:rsidP="52083BC3">
            <w:pPr>
              <w:rPr>
                <w:rFonts w:eastAsiaTheme="minorEastAsia"/>
              </w:rPr>
            </w:pPr>
            <w:r>
              <w:t>AS</w:t>
            </w:r>
          </w:p>
        </w:tc>
        <w:tc>
          <w:tcPr>
            <w:tcW w:w="525" w:type="dxa"/>
          </w:tcPr>
          <w:p w14:paraId="62486C05" w14:textId="77777777" w:rsidR="004E657C" w:rsidRDefault="004E657C" w:rsidP="52083BC3">
            <w:pPr>
              <w:rPr>
                <w:rFonts w:eastAsiaTheme="minorEastAsia"/>
              </w:rPr>
            </w:pPr>
          </w:p>
        </w:tc>
        <w:tc>
          <w:tcPr>
            <w:tcW w:w="600" w:type="dxa"/>
          </w:tcPr>
          <w:p w14:paraId="3211B5FC" w14:textId="281DE6C8" w:rsidR="030EF3C8" w:rsidRDefault="030EF3C8" w:rsidP="52083BC3">
            <w:pPr>
              <w:rPr>
                <w:rFonts w:eastAsiaTheme="minorEastAsia"/>
              </w:rPr>
            </w:pPr>
          </w:p>
        </w:tc>
        <w:tc>
          <w:tcPr>
            <w:tcW w:w="495" w:type="dxa"/>
          </w:tcPr>
          <w:p w14:paraId="4101652C" w14:textId="77777777" w:rsidR="004E657C" w:rsidRDefault="004E657C" w:rsidP="52083BC3">
            <w:pPr>
              <w:rPr>
                <w:rFonts w:eastAsiaTheme="minorEastAsia"/>
              </w:rPr>
            </w:pPr>
          </w:p>
        </w:tc>
        <w:tc>
          <w:tcPr>
            <w:tcW w:w="480" w:type="dxa"/>
          </w:tcPr>
          <w:p w14:paraId="4B99056E" w14:textId="77777777" w:rsidR="004E657C" w:rsidRDefault="004E657C" w:rsidP="52083BC3">
            <w:pPr>
              <w:rPr>
                <w:rFonts w:eastAsiaTheme="minorEastAsia"/>
              </w:rPr>
            </w:pPr>
          </w:p>
        </w:tc>
        <w:tc>
          <w:tcPr>
            <w:tcW w:w="3281" w:type="dxa"/>
          </w:tcPr>
          <w:p w14:paraId="6601EF38" w14:textId="37C681B8" w:rsidR="6290B286" w:rsidRDefault="32614F20" w:rsidP="52083BC3">
            <w:pPr>
              <w:rPr>
                <w:rFonts w:eastAsiaTheme="minorEastAsia"/>
              </w:rPr>
            </w:pPr>
            <w:r>
              <w:t>Agree</w:t>
            </w:r>
          </w:p>
        </w:tc>
        <w:tc>
          <w:tcPr>
            <w:tcW w:w="3133" w:type="dxa"/>
          </w:tcPr>
          <w:p w14:paraId="2B0B6069" w14:textId="62FE223E" w:rsidR="6290B286" w:rsidRDefault="00C42F44" w:rsidP="52083BC3">
            <w:pPr>
              <w:rPr>
                <w:rFonts w:eastAsiaTheme="minorEastAsia"/>
              </w:rPr>
            </w:pPr>
            <w:r>
              <w:rPr>
                <w:rFonts w:eastAsiaTheme="minorEastAsia"/>
              </w:rPr>
              <w:t>Definitely agree</w:t>
            </w:r>
          </w:p>
        </w:tc>
      </w:tr>
      <w:tr w:rsidR="00460D98" w14:paraId="75768EDE" w14:textId="77777777" w:rsidTr="296A8E72">
        <w:tc>
          <w:tcPr>
            <w:tcW w:w="1500" w:type="dxa"/>
          </w:tcPr>
          <w:p w14:paraId="6A4809E6" w14:textId="3B83CE0D" w:rsidR="72C32360" w:rsidRDefault="72C32360" w:rsidP="52083BC3">
            <w:pPr>
              <w:rPr>
                <w:rFonts w:eastAsiaTheme="minorEastAsia"/>
              </w:rPr>
            </w:pPr>
            <w:r>
              <w:t>Sub proposal 3</w:t>
            </w:r>
          </w:p>
        </w:tc>
        <w:tc>
          <w:tcPr>
            <w:tcW w:w="3509" w:type="dxa"/>
          </w:tcPr>
          <w:p w14:paraId="2831B25F" w14:textId="697ABDE7" w:rsidR="1285C7E6" w:rsidRDefault="1285C7E6" w:rsidP="52083BC3">
            <w:pPr>
              <w:rPr>
                <w:rFonts w:eastAsiaTheme="minorEastAsia"/>
                <w:color w:val="4B626C"/>
              </w:rPr>
            </w:pPr>
            <w:r w:rsidRPr="52083BC3">
              <w:t>Force universities to publish BAME award gap</w:t>
            </w:r>
            <w:r w:rsidR="78F2AD93" w:rsidRPr="52083BC3">
              <w:t xml:space="preserve"> and increase transparency around the access and participation plan</w:t>
            </w:r>
          </w:p>
        </w:tc>
        <w:tc>
          <w:tcPr>
            <w:tcW w:w="435" w:type="dxa"/>
          </w:tcPr>
          <w:p w14:paraId="73A1B620" w14:textId="77777777" w:rsidR="78F2AD93" w:rsidRDefault="78F2AD93" w:rsidP="52083BC3">
            <w:r>
              <w:t>GD</w:t>
            </w:r>
          </w:p>
          <w:p w14:paraId="6BFEA6DA" w14:textId="09C556AA" w:rsidR="00C42F44" w:rsidRDefault="00C42F44" w:rsidP="52083BC3">
            <w:pPr>
              <w:rPr>
                <w:rFonts w:eastAsiaTheme="minorEastAsia"/>
              </w:rPr>
            </w:pPr>
            <w:r>
              <w:t>AS</w:t>
            </w:r>
          </w:p>
        </w:tc>
        <w:tc>
          <w:tcPr>
            <w:tcW w:w="525" w:type="dxa"/>
          </w:tcPr>
          <w:p w14:paraId="1B51B21C" w14:textId="2453F93A" w:rsidR="6290B286" w:rsidRDefault="6290B286" w:rsidP="52083BC3">
            <w:pPr>
              <w:rPr>
                <w:rFonts w:eastAsiaTheme="minorEastAsia"/>
              </w:rPr>
            </w:pPr>
          </w:p>
        </w:tc>
        <w:tc>
          <w:tcPr>
            <w:tcW w:w="600" w:type="dxa"/>
          </w:tcPr>
          <w:p w14:paraId="6EA7B2AD" w14:textId="082B55F6" w:rsidR="6290B286" w:rsidRDefault="6290B286" w:rsidP="52083BC3">
            <w:pPr>
              <w:rPr>
                <w:rFonts w:eastAsiaTheme="minorEastAsia"/>
              </w:rPr>
            </w:pPr>
          </w:p>
        </w:tc>
        <w:tc>
          <w:tcPr>
            <w:tcW w:w="495" w:type="dxa"/>
          </w:tcPr>
          <w:p w14:paraId="520CAB56" w14:textId="4AA2C8D1" w:rsidR="6290B286" w:rsidRDefault="6290B286" w:rsidP="52083BC3">
            <w:pPr>
              <w:rPr>
                <w:rFonts w:eastAsiaTheme="minorEastAsia"/>
              </w:rPr>
            </w:pPr>
          </w:p>
        </w:tc>
        <w:tc>
          <w:tcPr>
            <w:tcW w:w="480" w:type="dxa"/>
          </w:tcPr>
          <w:p w14:paraId="6F98DD6C" w14:textId="0BFC42D8" w:rsidR="6290B286" w:rsidRDefault="6290B286" w:rsidP="52083BC3">
            <w:pPr>
              <w:rPr>
                <w:rFonts w:eastAsiaTheme="minorEastAsia"/>
              </w:rPr>
            </w:pPr>
          </w:p>
        </w:tc>
        <w:tc>
          <w:tcPr>
            <w:tcW w:w="3281" w:type="dxa"/>
          </w:tcPr>
          <w:p w14:paraId="03123272" w14:textId="6504CFA5" w:rsidR="78F2AD93" w:rsidRDefault="78F2AD93" w:rsidP="52083BC3">
            <w:pPr>
              <w:rPr>
                <w:rFonts w:eastAsiaTheme="minorEastAsia"/>
              </w:rPr>
            </w:pPr>
            <w:r>
              <w:t xml:space="preserve">The university is currently making efforts to accomplish some of these aims already, with government buy in, this will aid in doing so. </w:t>
            </w:r>
          </w:p>
        </w:tc>
        <w:tc>
          <w:tcPr>
            <w:tcW w:w="3133" w:type="dxa"/>
          </w:tcPr>
          <w:p w14:paraId="55284AC8" w14:textId="7B4264BD" w:rsidR="6290B286" w:rsidRDefault="00C42F44" w:rsidP="52083BC3">
            <w:pPr>
              <w:rPr>
                <w:rFonts w:eastAsiaTheme="minorEastAsia"/>
              </w:rPr>
            </w:pPr>
            <w:r>
              <w:rPr>
                <w:rFonts w:eastAsiaTheme="minorEastAsia"/>
              </w:rPr>
              <w:t>Agree</w:t>
            </w:r>
          </w:p>
        </w:tc>
      </w:tr>
      <w:tr w:rsidR="00460D98" w14:paraId="1299C43A" w14:textId="77777777" w:rsidTr="296A8E72">
        <w:tc>
          <w:tcPr>
            <w:tcW w:w="1500" w:type="dxa"/>
          </w:tcPr>
          <w:p w14:paraId="4DDBEF00" w14:textId="76B7775F" w:rsidR="004E657C" w:rsidRDefault="2F6D3631" w:rsidP="52083BC3">
            <w:pPr>
              <w:rPr>
                <w:rFonts w:eastAsiaTheme="minorEastAsia"/>
              </w:rPr>
            </w:pPr>
            <w:r>
              <w:t>Sub proposal 4</w:t>
            </w:r>
          </w:p>
        </w:tc>
        <w:tc>
          <w:tcPr>
            <w:tcW w:w="3509" w:type="dxa"/>
          </w:tcPr>
          <w:p w14:paraId="3461D779" w14:textId="6997CBA1" w:rsidR="004E657C" w:rsidRDefault="0710DF88" w:rsidP="52083BC3">
            <w:pPr>
              <w:rPr>
                <w:rFonts w:eastAsiaTheme="minorEastAsia"/>
              </w:rPr>
            </w:pPr>
            <w:r>
              <w:t xml:space="preserve">Adopt the same approach as Scotland in supporting those that have come through the care system </w:t>
            </w:r>
            <w:r w:rsidR="2A6915C6">
              <w:t>access,</w:t>
            </w:r>
            <w:r>
              <w:t xml:space="preserve"> HE.</w:t>
            </w:r>
          </w:p>
        </w:tc>
        <w:tc>
          <w:tcPr>
            <w:tcW w:w="435" w:type="dxa"/>
          </w:tcPr>
          <w:p w14:paraId="005A3498" w14:textId="77777777" w:rsidR="004E657C" w:rsidRDefault="0710DF88" w:rsidP="52083BC3">
            <w:r>
              <w:t>GD</w:t>
            </w:r>
          </w:p>
          <w:p w14:paraId="3CF2D8B6" w14:textId="6524526F" w:rsidR="00C42F44" w:rsidRDefault="00C42F44" w:rsidP="52083BC3">
            <w:pPr>
              <w:rPr>
                <w:rFonts w:eastAsiaTheme="minorEastAsia"/>
              </w:rPr>
            </w:pPr>
            <w:r>
              <w:t>AS</w:t>
            </w:r>
          </w:p>
        </w:tc>
        <w:tc>
          <w:tcPr>
            <w:tcW w:w="525" w:type="dxa"/>
          </w:tcPr>
          <w:p w14:paraId="0FB78278" w14:textId="77777777" w:rsidR="004E657C" w:rsidRDefault="004E657C" w:rsidP="52083BC3">
            <w:pPr>
              <w:rPr>
                <w:rFonts w:eastAsiaTheme="minorEastAsia"/>
              </w:rPr>
            </w:pPr>
          </w:p>
        </w:tc>
        <w:tc>
          <w:tcPr>
            <w:tcW w:w="600" w:type="dxa"/>
          </w:tcPr>
          <w:p w14:paraId="319BCF33" w14:textId="6C3F80D8" w:rsidR="6290B286" w:rsidRDefault="6290B286" w:rsidP="52083BC3">
            <w:pPr>
              <w:rPr>
                <w:rFonts w:eastAsiaTheme="minorEastAsia"/>
              </w:rPr>
            </w:pPr>
          </w:p>
        </w:tc>
        <w:tc>
          <w:tcPr>
            <w:tcW w:w="495" w:type="dxa"/>
          </w:tcPr>
          <w:p w14:paraId="1FC39945" w14:textId="77777777" w:rsidR="004E657C" w:rsidRDefault="004E657C" w:rsidP="52083BC3">
            <w:pPr>
              <w:rPr>
                <w:rFonts w:eastAsiaTheme="minorEastAsia"/>
              </w:rPr>
            </w:pPr>
          </w:p>
        </w:tc>
        <w:tc>
          <w:tcPr>
            <w:tcW w:w="480" w:type="dxa"/>
          </w:tcPr>
          <w:p w14:paraId="0562CB0E" w14:textId="77777777" w:rsidR="004E657C" w:rsidRDefault="004E657C" w:rsidP="52083BC3">
            <w:pPr>
              <w:rPr>
                <w:rFonts w:eastAsiaTheme="minorEastAsia"/>
              </w:rPr>
            </w:pPr>
          </w:p>
        </w:tc>
        <w:tc>
          <w:tcPr>
            <w:tcW w:w="3281" w:type="dxa"/>
          </w:tcPr>
          <w:p w14:paraId="0C4D8460" w14:textId="71A39E90" w:rsidR="0710DF88" w:rsidRDefault="0710DF88" w:rsidP="52083BC3">
            <w:pPr>
              <w:rPr>
                <w:rFonts w:eastAsiaTheme="minorEastAsia"/>
              </w:rPr>
            </w:pPr>
            <w:r>
              <w:t xml:space="preserve">Being a widening participation </w:t>
            </w:r>
            <w:r w:rsidR="00C42F44">
              <w:t>U</w:t>
            </w:r>
            <w:r>
              <w:t xml:space="preserve">ni, it is essential we offer as much support as we can to those from different backgrounds. </w:t>
            </w:r>
          </w:p>
        </w:tc>
        <w:tc>
          <w:tcPr>
            <w:tcW w:w="3133" w:type="dxa"/>
          </w:tcPr>
          <w:p w14:paraId="523CDFB1" w14:textId="0C999334" w:rsidR="6290B286" w:rsidRDefault="00C42F44" w:rsidP="52083BC3">
            <w:pPr>
              <w:rPr>
                <w:rFonts w:eastAsiaTheme="minorEastAsia"/>
              </w:rPr>
            </w:pPr>
            <w:r>
              <w:rPr>
                <w:rFonts w:eastAsiaTheme="minorEastAsia"/>
              </w:rPr>
              <w:t xml:space="preserve">Every student should have the same opportunities when it comes to Uni experience as a whole </w:t>
            </w:r>
          </w:p>
        </w:tc>
      </w:tr>
      <w:tr w:rsidR="00460D98" w14:paraId="34CE0A41" w14:textId="77777777" w:rsidTr="296A8E72">
        <w:tc>
          <w:tcPr>
            <w:tcW w:w="1500" w:type="dxa"/>
          </w:tcPr>
          <w:p w14:paraId="62EBF3C5" w14:textId="01689993" w:rsidR="004E657C" w:rsidRDefault="38842FFF" w:rsidP="52083BC3">
            <w:pPr>
              <w:rPr>
                <w:rFonts w:eastAsiaTheme="minorEastAsia"/>
              </w:rPr>
            </w:pPr>
            <w:r>
              <w:t>Sub proposal 5</w:t>
            </w:r>
          </w:p>
        </w:tc>
        <w:tc>
          <w:tcPr>
            <w:tcW w:w="3509" w:type="dxa"/>
          </w:tcPr>
          <w:p w14:paraId="5D020E06" w14:textId="1430A4FE" w:rsidR="004E657C" w:rsidRDefault="0940D2B0" w:rsidP="52083BC3">
            <w:pPr>
              <w:rPr>
                <w:rFonts w:eastAsiaTheme="minorEastAsia"/>
              </w:rPr>
            </w:pPr>
            <w:r>
              <w:t>Diversifying teaching</w:t>
            </w:r>
          </w:p>
          <w:p w14:paraId="6D98A12B" w14:textId="0BC290BB" w:rsidR="004E657C" w:rsidRDefault="0940D2B0" w:rsidP="52083BC3">
            <w:pPr>
              <w:rPr>
                <w:rFonts w:eastAsiaTheme="minorEastAsia"/>
              </w:rPr>
            </w:pPr>
            <w:r>
              <w:t>APP for postgraduates</w:t>
            </w:r>
          </w:p>
        </w:tc>
        <w:tc>
          <w:tcPr>
            <w:tcW w:w="435" w:type="dxa"/>
          </w:tcPr>
          <w:p w14:paraId="18608350" w14:textId="77777777" w:rsidR="004E657C" w:rsidRDefault="352A4648" w:rsidP="52083BC3">
            <w:r>
              <w:t>GD</w:t>
            </w:r>
          </w:p>
          <w:p w14:paraId="2946DB82" w14:textId="40AB744D" w:rsidR="00C42F44" w:rsidRDefault="00C42F44" w:rsidP="52083BC3">
            <w:r>
              <w:t>AS</w:t>
            </w:r>
          </w:p>
        </w:tc>
        <w:tc>
          <w:tcPr>
            <w:tcW w:w="525" w:type="dxa"/>
          </w:tcPr>
          <w:p w14:paraId="5997CC1D" w14:textId="77777777" w:rsidR="004E657C" w:rsidRDefault="004E657C" w:rsidP="52083BC3">
            <w:pPr>
              <w:rPr>
                <w:rFonts w:eastAsiaTheme="minorEastAsia"/>
              </w:rPr>
            </w:pPr>
          </w:p>
        </w:tc>
        <w:tc>
          <w:tcPr>
            <w:tcW w:w="600" w:type="dxa"/>
          </w:tcPr>
          <w:p w14:paraId="1B990CD8" w14:textId="35673066" w:rsidR="6290B286" w:rsidRDefault="6290B286" w:rsidP="52083BC3">
            <w:pPr>
              <w:rPr>
                <w:rFonts w:eastAsiaTheme="minorEastAsia"/>
              </w:rPr>
            </w:pPr>
          </w:p>
        </w:tc>
        <w:tc>
          <w:tcPr>
            <w:tcW w:w="495" w:type="dxa"/>
          </w:tcPr>
          <w:p w14:paraId="110FFD37" w14:textId="77777777" w:rsidR="004E657C" w:rsidRDefault="004E657C" w:rsidP="52083BC3">
            <w:pPr>
              <w:rPr>
                <w:rFonts w:eastAsiaTheme="minorEastAsia"/>
              </w:rPr>
            </w:pPr>
          </w:p>
        </w:tc>
        <w:tc>
          <w:tcPr>
            <w:tcW w:w="480" w:type="dxa"/>
          </w:tcPr>
          <w:p w14:paraId="6B699379" w14:textId="77777777" w:rsidR="004E657C" w:rsidRDefault="004E657C" w:rsidP="52083BC3">
            <w:pPr>
              <w:rPr>
                <w:rFonts w:eastAsiaTheme="minorEastAsia"/>
              </w:rPr>
            </w:pPr>
          </w:p>
        </w:tc>
        <w:tc>
          <w:tcPr>
            <w:tcW w:w="3281" w:type="dxa"/>
          </w:tcPr>
          <w:p w14:paraId="42F97F89" w14:textId="2D090B88" w:rsidR="0940D2B0" w:rsidRDefault="0940D2B0" w:rsidP="52083BC3">
            <w:pPr>
              <w:rPr>
                <w:rFonts w:eastAsiaTheme="minorEastAsia"/>
              </w:rPr>
            </w:pPr>
            <w:r>
              <w:t xml:space="preserve">UOS’s core business is learning and teaching, striving to </w:t>
            </w:r>
            <w:r w:rsidR="071BF8E2">
              <w:t xml:space="preserve">diversifying </w:t>
            </w:r>
            <w:r>
              <w:t xml:space="preserve">learning. </w:t>
            </w:r>
            <w:r>
              <w:lastRenderedPageBreak/>
              <w:t xml:space="preserve">Postgraduate study is slightly more unknown territory due to our </w:t>
            </w:r>
            <w:r w:rsidR="4BAA78DF">
              <w:t xml:space="preserve">small portfolio. </w:t>
            </w:r>
          </w:p>
        </w:tc>
        <w:tc>
          <w:tcPr>
            <w:tcW w:w="3133" w:type="dxa"/>
          </w:tcPr>
          <w:p w14:paraId="3727F99F" w14:textId="45C04632" w:rsidR="6290B286" w:rsidRDefault="00C42F44" w:rsidP="52083BC3">
            <w:pPr>
              <w:rPr>
                <w:rFonts w:eastAsiaTheme="minorEastAsia"/>
              </w:rPr>
            </w:pPr>
            <w:r>
              <w:rPr>
                <w:rFonts w:eastAsiaTheme="minorEastAsia"/>
              </w:rPr>
              <w:lastRenderedPageBreak/>
              <w:t xml:space="preserve">Diversification is always good and helps having different perspectives </w:t>
            </w:r>
          </w:p>
        </w:tc>
      </w:tr>
      <w:tr w:rsidR="00460D98" w14:paraId="3FE9F23F" w14:textId="77777777" w:rsidTr="296A8E72">
        <w:tc>
          <w:tcPr>
            <w:tcW w:w="1500" w:type="dxa"/>
          </w:tcPr>
          <w:p w14:paraId="1F72F646" w14:textId="3F7D9A1E" w:rsidR="004E657C" w:rsidRDefault="33F061C7" w:rsidP="52083BC3">
            <w:pPr>
              <w:rPr>
                <w:rFonts w:eastAsiaTheme="minorEastAsia"/>
              </w:rPr>
            </w:pPr>
            <w:r>
              <w:t>Sub proposal 6</w:t>
            </w:r>
          </w:p>
        </w:tc>
        <w:tc>
          <w:tcPr>
            <w:tcW w:w="3509" w:type="dxa"/>
          </w:tcPr>
          <w:p w14:paraId="08CE6F91" w14:textId="3C1E2115" w:rsidR="004E657C" w:rsidRDefault="0EC65F91" w:rsidP="52083BC3">
            <w:pPr>
              <w:rPr>
                <w:rFonts w:eastAsiaTheme="minorEastAsia"/>
              </w:rPr>
            </w:pPr>
            <w:r>
              <w:t>Additional support for those with additional needs in accessing HE</w:t>
            </w:r>
          </w:p>
        </w:tc>
        <w:tc>
          <w:tcPr>
            <w:tcW w:w="435" w:type="dxa"/>
          </w:tcPr>
          <w:p w14:paraId="67A48BDA" w14:textId="77777777" w:rsidR="004E657C" w:rsidRDefault="0EC65F91" w:rsidP="52083BC3">
            <w:r>
              <w:t>GD</w:t>
            </w:r>
          </w:p>
          <w:p w14:paraId="61CDCEAD" w14:textId="50E2A85D" w:rsidR="00C42F44" w:rsidRDefault="00C42F44" w:rsidP="52083BC3">
            <w:pPr>
              <w:rPr>
                <w:rFonts w:eastAsiaTheme="minorEastAsia"/>
              </w:rPr>
            </w:pPr>
            <w:r>
              <w:t>AS</w:t>
            </w:r>
          </w:p>
        </w:tc>
        <w:tc>
          <w:tcPr>
            <w:tcW w:w="525" w:type="dxa"/>
          </w:tcPr>
          <w:p w14:paraId="6BB9E253" w14:textId="77777777" w:rsidR="004E657C" w:rsidRDefault="004E657C" w:rsidP="52083BC3">
            <w:pPr>
              <w:rPr>
                <w:rFonts w:eastAsiaTheme="minorEastAsia"/>
              </w:rPr>
            </w:pPr>
          </w:p>
        </w:tc>
        <w:tc>
          <w:tcPr>
            <w:tcW w:w="600" w:type="dxa"/>
          </w:tcPr>
          <w:p w14:paraId="55622E01" w14:textId="1F1DA256" w:rsidR="6290B286" w:rsidRDefault="6290B286" w:rsidP="52083BC3">
            <w:pPr>
              <w:rPr>
                <w:rFonts w:eastAsiaTheme="minorEastAsia"/>
              </w:rPr>
            </w:pPr>
          </w:p>
        </w:tc>
        <w:tc>
          <w:tcPr>
            <w:tcW w:w="495" w:type="dxa"/>
          </w:tcPr>
          <w:p w14:paraId="23DE523C" w14:textId="77777777" w:rsidR="004E657C" w:rsidRDefault="004E657C" w:rsidP="52083BC3">
            <w:pPr>
              <w:rPr>
                <w:rFonts w:eastAsiaTheme="minorEastAsia"/>
              </w:rPr>
            </w:pPr>
          </w:p>
        </w:tc>
        <w:tc>
          <w:tcPr>
            <w:tcW w:w="480" w:type="dxa"/>
          </w:tcPr>
          <w:p w14:paraId="52E56223" w14:textId="77777777" w:rsidR="004E657C" w:rsidRDefault="004E657C" w:rsidP="52083BC3">
            <w:pPr>
              <w:rPr>
                <w:rFonts w:eastAsiaTheme="minorEastAsia"/>
              </w:rPr>
            </w:pPr>
          </w:p>
        </w:tc>
        <w:tc>
          <w:tcPr>
            <w:tcW w:w="3281" w:type="dxa"/>
          </w:tcPr>
          <w:p w14:paraId="3B09B260" w14:textId="21798D58" w:rsidR="6290B286" w:rsidRDefault="0EC65F91" w:rsidP="52083BC3">
            <w:pPr>
              <w:rPr>
                <w:rFonts w:eastAsiaTheme="minorEastAsia"/>
              </w:rPr>
            </w:pPr>
            <w:r>
              <w:t xml:space="preserve">As a WPP </w:t>
            </w:r>
            <w:r w:rsidR="00C42F44">
              <w:t>U</w:t>
            </w:r>
            <w:r>
              <w:t>ni, this is something we would really value</w:t>
            </w:r>
          </w:p>
        </w:tc>
        <w:tc>
          <w:tcPr>
            <w:tcW w:w="3133" w:type="dxa"/>
          </w:tcPr>
          <w:p w14:paraId="7EACA0A6" w14:textId="3199D923" w:rsidR="6290B286" w:rsidRDefault="00C42F44" w:rsidP="52083BC3">
            <w:pPr>
              <w:rPr>
                <w:rFonts w:eastAsiaTheme="minorEastAsia"/>
              </w:rPr>
            </w:pPr>
            <w:r>
              <w:rPr>
                <w:rFonts w:eastAsiaTheme="minorEastAsia"/>
              </w:rPr>
              <w:t xml:space="preserve">Support </w:t>
            </w:r>
          </w:p>
        </w:tc>
      </w:tr>
      <w:tr w:rsidR="00460D98" w14:paraId="07547A01" w14:textId="77777777" w:rsidTr="296A8E72">
        <w:tc>
          <w:tcPr>
            <w:tcW w:w="1500" w:type="dxa"/>
          </w:tcPr>
          <w:p w14:paraId="5043CB0F" w14:textId="72E3F6DF" w:rsidR="004E657C" w:rsidRDefault="319BCD79" w:rsidP="52083BC3">
            <w:r>
              <w:t>Let’s do this mental health crisis together, once and for all: main proposal</w:t>
            </w:r>
          </w:p>
        </w:tc>
        <w:tc>
          <w:tcPr>
            <w:tcW w:w="3509" w:type="dxa"/>
          </w:tcPr>
          <w:p w14:paraId="07459315" w14:textId="48203A7F" w:rsidR="004E657C" w:rsidRDefault="193E323D" w:rsidP="52083BC3">
            <w:pPr>
              <w:rPr>
                <w:rFonts w:eastAsiaTheme="minorEastAsia"/>
              </w:rPr>
            </w:pPr>
            <w:r>
              <w:t>Improve mental health provision for students</w:t>
            </w:r>
          </w:p>
        </w:tc>
        <w:tc>
          <w:tcPr>
            <w:tcW w:w="435" w:type="dxa"/>
          </w:tcPr>
          <w:p w14:paraId="0A799DF9" w14:textId="77777777" w:rsidR="004E657C" w:rsidRDefault="193E323D" w:rsidP="52083BC3">
            <w:r>
              <w:t>GD</w:t>
            </w:r>
          </w:p>
          <w:p w14:paraId="6537F28F" w14:textId="0FE7EAD8" w:rsidR="00C42F44" w:rsidRDefault="00C42F44" w:rsidP="52083BC3">
            <w:pPr>
              <w:rPr>
                <w:rFonts w:eastAsiaTheme="minorEastAsia"/>
              </w:rPr>
            </w:pPr>
            <w:r>
              <w:t>AS</w:t>
            </w:r>
          </w:p>
        </w:tc>
        <w:tc>
          <w:tcPr>
            <w:tcW w:w="525" w:type="dxa"/>
          </w:tcPr>
          <w:p w14:paraId="6DFB9E20" w14:textId="77777777" w:rsidR="004E657C" w:rsidRDefault="004E657C" w:rsidP="52083BC3">
            <w:pPr>
              <w:rPr>
                <w:rFonts w:eastAsiaTheme="minorEastAsia"/>
              </w:rPr>
            </w:pPr>
          </w:p>
        </w:tc>
        <w:tc>
          <w:tcPr>
            <w:tcW w:w="600" w:type="dxa"/>
          </w:tcPr>
          <w:p w14:paraId="09AF7E9A" w14:textId="7936D855" w:rsidR="6290B286" w:rsidRDefault="6290B286" w:rsidP="52083BC3">
            <w:pPr>
              <w:rPr>
                <w:rFonts w:eastAsiaTheme="minorEastAsia"/>
              </w:rPr>
            </w:pPr>
          </w:p>
        </w:tc>
        <w:tc>
          <w:tcPr>
            <w:tcW w:w="495" w:type="dxa"/>
          </w:tcPr>
          <w:p w14:paraId="70DF9E56" w14:textId="77777777" w:rsidR="004E657C" w:rsidRDefault="004E657C" w:rsidP="52083BC3">
            <w:pPr>
              <w:rPr>
                <w:rFonts w:eastAsiaTheme="minorEastAsia"/>
              </w:rPr>
            </w:pPr>
          </w:p>
        </w:tc>
        <w:tc>
          <w:tcPr>
            <w:tcW w:w="480" w:type="dxa"/>
          </w:tcPr>
          <w:p w14:paraId="44E871BC" w14:textId="77777777" w:rsidR="004E657C" w:rsidRDefault="004E657C" w:rsidP="52083BC3">
            <w:pPr>
              <w:rPr>
                <w:rFonts w:eastAsiaTheme="minorEastAsia"/>
              </w:rPr>
            </w:pPr>
          </w:p>
        </w:tc>
        <w:tc>
          <w:tcPr>
            <w:tcW w:w="3281" w:type="dxa"/>
          </w:tcPr>
          <w:p w14:paraId="28D0A697" w14:textId="500F0ABA" w:rsidR="6290B286" w:rsidRDefault="193E323D" w:rsidP="52083BC3">
            <w:pPr>
              <w:rPr>
                <w:rFonts w:eastAsiaTheme="minorEastAsia"/>
              </w:rPr>
            </w:pPr>
            <w:r>
              <w:t>This is absolutely essential for our students and creating provision shaped for students would be really welcomed by our students</w:t>
            </w:r>
          </w:p>
        </w:tc>
        <w:tc>
          <w:tcPr>
            <w:tcW w:w="3133" w:type="dxa"/>
          </w:tcPr>
          <w:p w14:paraId="3618A2CC" w14:textId="1B3D7637" w:rsidR="6290B286" w:rsidRDefault="00C42F44" w:rsidP="52083BC3">
            <w:pPr>
              <w:rPr>
                <w:rFonts w:eastAsiaTheme="minorEastAsia"/>
              </w:rPr>
            </w:pPr>
            <w:r>
              <w:rPr>
                <w:rFonts w:eastAsiaTheme="minorEastAsia"/>
              </w:rPr>
              <w:t xml:space="preserve">Uni is stressful so as much help we can get the better our mental health will be so definitely agreed on this one </w:t>
            </w:r>
          </w:p>
        </w:tc>
      </w:tr>
      <w:tr w:rsidR="00460D98" w14:paraId="144A5D23" w14:textId="77777777" w:rsidTr="296A8E72">
        <w:tc>
          <w:tcPr>
            <w:tcW w:w="1500" w:type="dxa"/>
          </w:tcPr>
          <w:p w14:paraId="738610EB" w14:textId="2466FC0D" w:rsidR="004E657C" w:rsidRDefault="2CB26006" w:rsidP="52083BC3">
            <w:pPr>
              <w:rPr>
                <w:rFonts w:eastAsiaTheme="minorEastAsia"/>
              </w:rPr>
            </w:pPr>
            <w:r>
              <w:t>Subproposal 1</w:t>
            </w:r>
          </w:p>
        </w:tc>
        <w:tc>
          <w:tcPr>
            <w:tcW w:w="3509" w:type="dxa"/>
          </w:tcPr>
          <w:p w14:paraId="637805D2" w14:textId="126EFC6C" w:rsidR="004E657C" w:rsidRDefault="3E12B67D" w:rsidP="52083BC3">
            <w:pPr>
              <w:rPr>
                <w:rFonts w:eastAsiaTheme="minorEastAsia"/>
                <w:color w:val="4B626C"/>
              </w:rPr>
            </w:pPr>
            <w:r>
              <w:t>NUS should look into how accessible student mental health services are for mature students / part time students / students with caring responsibilities.</w:t>
            </w:r>
          </w:p>
        </w:tc>
        <w:tc>
          <w:tcPr>
            <w:tcW w:w="435" w:type="dxa"/>
          </w:tcPr>
          <w:p w14:paraId="5E94227F" w14:textId="77777777" w:rsidR="004E657C" w:rsidRDefault="2CB26006" w:rsidP="52083BC3">
            <w:r>
              <w:t>GD</w:t>
            </w:r>
          </w:p>
          <w:p w14:paraId="463F29E8" w14:textId="31AF13CD" w:rsidR="00C42F44" w:rsidRDefault="00C42F44" w:rsidP="52083BC3">
            <w:pPr>
              <w:rPr>
                <w:rFonts w:eastAsiaTheme="minorEastAsia"/>
              </w:rPr>
            </w:pPr>
            <w:r>
              <w:t>AS</w:t>
            </w:r>
          </w:p>
        </w:tc>
        <w:tc>
          <w:tcPr>
            <w:tcW w:w="525" w:type="dxa"/>
          </w:tcPr>
          <w:p w14:paraId="3B7B4B86" w14:textId="77777777" w:rsidR="004E657C" w:rsidRDefault="004E657C" w:rsidP="52083BC3">
            <w:pPr>
              <w:rPr>
                <w:rFonts w:eastAsiaTheme="minorEastAsia"/>
              </w:rPr>
            </w:pPr>
          </w:p>
        </w:tc>
        <w:tc>
          <w:tcPr>
            <w:tcW w:w="600" w:type="dxa"/>
          </w:tcPr>
          <w:p w14:paraId="37521011" w14:textId="4A1B7A77" w:rsidR="6290B286" w:rsidRDefault="6290B286" w:rsidP="52083BC3">
            <w:pPr>
              <w:rPr>
                <w:rFonts w:eastAsiaTheme="minorEastAsia"/>
              </w:rPr>
            </w:pPr>
          </w:p>
        </w:tc>
        <w:tc>
          <w:tcPr>
            <w:tcW w:w="495" w:type="dxa"/>
          </w:tcPr>
          <w:p w14:paraId="3A0FF5F2" w14:textId="77777777" w:rsidR="004E657C" w:rsidRDefault="004E657C" w:rsidP="52083BC3">
            <w:pPr>
              <w:rPr>
                <w:rFonts w:eastAsiaTheme="minorEastAsia"/>
              </w:rPr>
            </w:pPr>
          </w:p>
        </w:tc>
        <w:tc>
          <w:tcPr>
            <w:tcW w:w="480" w:type="dxa"/>
          </w:tcPr>
          <w:p w14:paraId="5630AD66" w14:textId="77777777" w:rsidR="004E657C" w:rsidRDefault="004E657C" w:rsidP="52083BC3">
            <w:pPr>
              <w:rPr>
                <w:rFonts w:eastAsiaTheme="minorEastAsia"/>
              </w:rPr>
            </w:pPr>
          </w:p>
        </w:tc>
        <w:tc>
          <w:tcPr>
            <w:tcW w:w="3281" w:type="dxa"/>
          </w:tcPr>
          <w:p w14:paraId="067F762E" w14:textId="1F50FFAD" w:rsidR="6290B286" w:rsidRDefault="2CB26006" w:rsidP="52083BC3">
            <w:pPr>
              <w:rPr>
                <w:rFonts w:eastAsiaTheme="minorEastAsia"/>
              </w:rPr>
            </w:pPr>
            <w:r>
              <w:t xml:space="preserve">Having a lot of students that fall within the bracket mentioned, it is a priority for us and HE as a whole </w:t>
            </w:r>
          </w:p>
        </w:tc>
        <w:tc>
          <w:tcPr>
            <w:tcW w:w="3133" w:type="dxa"/>
          </w:tcPr>
          <w:p w14:paraId="2750647C" w14:textId="7D438F1F" w:rsidR="6290B286" w:rsidRDefault="00C42F44" w:rsidP="52083BC3">
            <w:pPr>
              <w:rPr>
                <w:rFonts w:eastAsiaTheme="minorEastAsia"/>
              </w:rPr>
            </w:pPr>
            <w:r>
              <w:rPr>
                <w:rFonts w:eastAsiaTheme="minorEastAsia"/>
              </w:rPr>
              <w:t xml:space="preserve">Anyone should have help anyway nut just full time or  Undergraduate students </w:t>
            </w:r>
          </w:p>
        </w:tc>
      </w:tr>
      <w:tr w:rsidR="00460D98" w14:paraId="61829076" w14:textId="77777777" w:rsidTr="296A8E72">
        <w:tc>
          <w:tcPr>
            <w:tcW w:w="1500" w:type="dxa"/>
          </w:tcPr>
          <w:p w14:paraId="2BA226A1" w14:textId="72A3C36E" w:rsidR="004E657C" w:rsidRDefault="1DB4FE1B" w:rsidP="52083BC3">
            <w:r>
              <w:t>D</w:t>
            </w:r>
            <w:r w:rsidR="6CB82779">
              <w:t>eclaring a climate emergency: main proposal</w:t>
            </w:r>
          </w:p>
        </w:tc>
        <w:tc>
          <w:tcPr>
            <w:tcW w:w="3509" w:type="dxa"/>
          </w:tcPr>
          <w:p w14:paraId="17AD93B2" w14:textId="5C0D2F73" w:rsidR="004E657C" w:rsidRDefault="225A83D8" w:rsidP="52083BC3">
            <w:pPr>
              <w:rPr>
                <w:rFonts w:eastAsiaTheme="minorEastAsia"/>
              </w:rPr>
            </w:pPr>
            <w:r>
              <w:t>Help universities to become carbon neutral</w:t>
            </w:r>
          </w:p>
        </w:tc>
        <w:tc>
          <w:tcPr>
            <w:tcW w:w="435" w:type="dxa"/>
          </w:tcPr>
          <w:p w14:paraId="788A6E29" w14:textId="77777777" w:rsidR="004E657C" w:rsidRDefault="225A83D8" w:rsidP="52083BC3">
            <w:r>
              <w:t>GD</w:t>
            </w:r>
          </w:p>
          <w:p w14:paraId="0DE4B5B7" w14:textId="3288FE7B" w:rsidR="00C42F44" w:rsidRDefault="00C42F44" w:rsidP="52083BC3">
            <w:pPr>
              <w:rPr>
                <w:rFonts w:eastAsiaTheme="minorEastAsia"/>
              </w:rPr>
            </w:pPr>
            <w:r>
              <w:t>AS</w:t>
            </w:r>
          </w:p>
        </w:tc>
        <w:tc>
          <w:tcPr>
            <w:tcW w:w="525" w:type="dxa"/>
          </w:tcPr>
          <w:p w14:paraId="66204FF1" w14:textId="77777777" w:rsidR="004E657C" w:rsidRDefault="004E657C" w:rsidP="52083BC3">
            <w:pPr>
              <w:rPr>
                <w:rFonts w:eastAsiaTheme="minorEastAsia"/>
              </w:rPr>
            </w:pPr>
          </w:p>
        </w:tc>
        <w:tc>
          <w:tcPr>
            <w:tcW w:w="600" w:type="dxa"/>
          </w:tcPr>
          <w:p w14:paraId="51B6C142" w14:textId="3A21C0A2" w:rsidR="6290B286" w:rsidRDefault="6290B286" w:rsidP="52083BC3">
            <w:pPr>
              <w:rPr>
                <w:rFonts w:eastAsiaTheme="minorEastAsia"/>
              </w:rPr>
            </w:pPr>
          </w:p>
        </w:tc>
        <w:tc>
          <w:tcPr>
            <w:tcW w:w="495" w:type="dxa"/>
          </w:tcPr>
          <w:p w14:paraId="2DBF0D7D" w14:textId="77777777" w:rsidR="004E657C" w:rsidRDefault="004E657C" w:rsidP="52083BC3">
            <w:pPr>
              <w:rPr>
                <w:rFonts w:eastAsiaTheme="minorEastAsia"/>
              </w:rPr>
            </w:pPr>
          </w:p>
        </w:tc>
        <w:tc>
          <w:tcPr>
            <w:tcW w:w="480" w:type="dxa"/>
          </w:tcPr>
          <w:p w14:paraId="6B62F1B3" w14:textId="77777777" w:rsidR="004E657C" w:rsidRDefault="004E657C" w:rsidP="52083BC3">
            <w:pPr>
              <w:rPr>
                <w:rFonts w:eastAsiaTheme="minorEastAsia"/>
              </w:rPr>
            </w:pPr>
          </w:p>
        </w:tc>
        <w:tc>
          <w:tcPr>
            <w:tcW w:w="3281" w:type="dxa"/>
          </w:tcPr>
          <w:p w14:paraId="5EB76F99" w14:textId="5B578690" w:rsidR="6290B286" w:rsidRDefault="225A83D8" w:rsidP="52083BC3">
            <w:pPr>
              <w:rPr>
                <w:rFonts w:eastAsiaTheme="minorEastAsia"/>
              </w:rPr>
            </w:pPr>
            <w:r>
              <w:t>UOS sustainability officer is already implementing ways for us to become more environmentally friendly. Having more resources to do so will assist in success.</w:t>
            </w:r>
          </w:p>
        </w:tc>
        <w:tc>
          <w:tcPr>
            <w:tcW w:w="3133" w:type="dxa"/>
          </w:tcPr>
          <w:p w14:paraId="4DE80272" w14:textId="43327E37" w:rsidR="6290B286" w:rsidRDefault="00C42F44" w:rsidP="52083BC3">
            <w:pPr>
              <w:rPr>
                <w:rFonts w:eastAsiaTheme="minorEastAsia"/>
              </w:rPr>
            </w:pPr>
            <w:r>
              <w:rPr>
                <w:rFonts w:eastAsiaTheme="minorEastAsia"/>
              </w:rPr>
              <w:t xml:space="preserve">Helping our planet should be a priority for each and every University anyway </w:t>
            </w:r>
          </w:p>
        </w:tc>
      </w:tr>
      <w:tr w:rsidR="00460D98" w14:paraId="02F2C34E" w14:textId="77777777" w:rsidTr="296A8E72">
        <w:tc>
          <w:tcPr>
            <w:tcW w:w="1500" w:type="dxa"/>
          </w:tcPr>
          <w:p w14:paraId="680A4E5D" w14:textId="1E284665" w:rsidR="004E657C" w:rsidRDefault="14E2D2A1" w:rsidP="52083BC3">
            <w:pPr>
              <w:rPr>
                <w:rFonts w:eastAsiaTheme="minorEastAsia"/>
              </w:rPr>
            </w:pPr>
            <w:r>
              <w:t xml:space="preserve">Sub </w:t>
            </w:r>
            <w:r w:rsidR="242AB38D">
              <w:t>proposal</w:t>
            </w:r>
            <w:r w:rsidR="5AA80356">
              <w:t xml:space="preserve"> </w:t>
            </w:r>
            <w:r>
              <w:t>1</w:t>
            </w:r>
          </w:p>
        </w:tc>
        <w:tc>
          <w:tcPr>
            <w:tcW w:w="3509" w:type="dxa"/>
          </w:tcPr>
          <w:p w14:paraId="084919A8" w14:textId="51B90D99" w:rsidR="004E657C" w:rsidRDefault="6A9F2E58" w:rsidP="52083BC3">
            <w:pPr>
              <w:rPr>
                <w:rFonts w:eastAsiaTheme="minorEastAsia"/>
              </w:rPr>
            </w:pPr>
            <w:r>
              <w:t xml:space="preserve">Help educate students about </w:t>
            </w:r>
            <w:r w:rsidR="00C42F44">
              <w:t>Recycling</w:t>
            </w:r>
            <w:r>
              <w:t>.</w:t>
            </w:r>
          </w:p>
          <w:p w14:paraId="19219836" w14:textId="71517B1D" w:rsidR="004E657C" w:rsidRDefault="33FC1BEE" w:rsidP="52083BC3">
            <w:pPr>
              <w:rPr>
                <w:rFonts w:eastAsiaTheme="minorEastAsia"/>
              </w:rPr>
            </w:pPr>
            <w:r>
              <w:t xml:space="preserve">Get university accommodation to provide recycling </w:t>
            </w:r>
            <w:r w:rsidR="22CDD151">
              <w:t>resources</w:t>
            </w:r>
            <w:r>
              <w:t xml:space="preserve">  </w:t>
            </w:r>
          </w:p>
        </w:tc>
        <w:tc>
          <w:tcPr>
            <w:tcW w:w="435" w:type="dxa"/>
          </w:tcPr>
          <w:p w14:paraId="57A174E8" w14:textId="77777777" w:rsidR="004E657C" w:rsidRDefault="1CCB544C" w:rsidP="52083BC3">
            <w:r>
              <w:t>GD</w:t>
            </w:r>
          </w:p>
          <w:p w14:paraId="296FEF7D" w14:textId="7B3F7B54" w:rsidR="00572E65" w:rsidRDefault="00572E65" w:rsidP="52083BC3">
            <w:pPr>
              <w:rPr>
                <w:rFonts w:eastAsiaTheme="minorEastAsia"/>
              </w:rPr>
            </w:pPr>
            <w:r>
              <w:t>AS</w:t>
            </w:r>
          </w:p>
        </w:tc>
        <w:tc>
          <w:tcPr>
            <w:tcW w:w="525" w:type="dxa"/>
          </w:tcPr>
          <w:p w14:paraId="7194DBDC" w14:textId="6BAE9383" w:rsidR="004E657C" w:rsidRDefault="004E657C" w:rsidP="52083BC3">
            <w:pPr>
              <w:rPr>
                <w:rFonts w:eastAsiaTheme="minorEastAsia"/>
              </w:rPr>
            </w:pPr>
          </w:p>
        </w:tc>
        <w:tc>
          <w:tcPr>
            <w:tcW w:w="600" w:type="dxa"/>
          </w:tcPr>
          <w:p w14:paraId="43001255" w14:textId="29377E73" w:rsidR="6290B286" w:rsidRDefault="6290B286" w:rsidP="52083BC3">
            <w:pPr>
              <w:rPr>
                <w:rFonts w:eastAsiaTheme="minorEastAsia"/>
              </w:rPr>
            </w:pPr>
          </w:p>
        </w:tc>
        <w:tc>
          <w:tcPr>
            <w:tcW w:w="495" w:type="dxa"/>
          </w:tcPr>
          <w:p w14:paraId="769D0D3C" w14:textId="77777777" w:rsidR="004E657C" w:rsidRDefault="004E657C" w:rsidP="52083BC3">
            <w:pPr>
              <w:rPr>
                <w:rFonts w:eastAsiaTheme="minorEastAsia"/>
              </w:rPr>
            </w:pPr>
          </w:p>
        </w:tc>
        <w:tc>
          <w:tcPr>
            <w:tcW w:w="480" w:type="dxa"/>
          </w:tcPr>
          <w:p w14:paraId="54CD245A" w14:textId="77777777" w:rsidR="004E657C" w:rsidRDefault="004E657C" w:rsidP="52083BC3">
            <w:pPr>
              <w:rPr>
                <w:rFonts w:eastAsiaTheme="minorEastAsia"/>
              </w:rPr>
            </w:pPr>
          </w:p>
        </w:tc>
        <w:tc>
          <w:tcPr>
            <w:tcW w:w="3281" w:type="dxa"/>
          </w:tcPr>
          <w:p w14:paraId="15081D68" w14:textId="655D4DB8" w:rsidR="6290B286" w:rsidRDefault="6A9F2E58" w:rsidP="52083BC3">
            <w:pPr>
              <w:rPr>
                <w:rFonts w:eastAsiaTheme="minorEastAsia"/>
              </w:rPr>
            </w:pPr>
            <w:r>
              <w:t>Our students are very educated about recycling. Our student accommodation</w:t>
            </w:r>
            <w:r w:rsidR="78BDEF96">
              <w:t xml:space="preserve"> has</w:t>
            </w:r>
            <w:r>
              <w:t xml:space="preserve"> the resources to do so.</w:t>
            </w:r>
            <w:r w:rsidR="3EEE194B">
              <w:t xml:space="preserve"> </w:t>
            </w:r>
            <w:r w:rsidR="3E484DDE">
              <w:t xml:space="preserve">However, since this motion is being proposed by 2 different universities, I suspect this is an issue for some </w:t>
            </w:r>
            <w:proofErr w:type="spellStart"/>
            <w:r w:rsidR="3E484DDE">
              <w:t>universitys</w:t>
            </w:r>
            <w:proofErr w:type="spellEnd"/>
            <w:r w:rsidR="3E484DDE">
              <w:t xml:space="preserve">. </w:t>
            </w:r>
          </w:p>
        </w:tc>
        <w:tc>
          <w:tcPr>
            <w:tcW w:w="3133" w:type="dxa"/>
          </w:tcPr>
          <w:p w14:paraId="04DB257E" w14:textId="704B9887" w:rsidR="6290B286" w:rsidRDefault="00572E65" w:rsidP="52083BC3">
            <w:pPr>
              <w:rPr>
                <w:rFonts w:eastAsiaTheme="minorEastAsia"/>
              </w:rPr>
            </w:pPr>
            <w:r>
              <w:rPr>
                <w:rFonts w:eastAsiaTheme="minorEastAsia"/>
              </w:rPr>
              <w:t xml:space="preserve">I agreed but Uni is already doing a great job </w:t>
            </w:r>
          </w:p>
        </w:tc>
      </w:tr>
      <w:tr w:rsidR="00460D98" w14:paraId="630C25C3" w14:textId="77777777" w:rsidTr="296A8E72">
        <w:tc>
          <w:tcPr>
            <w:tcW w:w="1500" w:type="dxa"/>
          </w:tcPr>
          <w:p w14:paraId="0B7AC0B0" w14:textId="5212BA5A" w:rsidR="4501FEAA" w:rsidRDefault="4501FEAA" w:rsidP="52083BC3">
            <w:pPr>
              <w:rPr>
                <w:rFonts w:eastAsiaTheme="minorEastAsia"/>
              </w:rPr>
            </w:pPr>
            <w:r>
              <w:lastRenderedPageBreak/>
              <w:t>Sub proposal 2</w:t>
            </w:r>
          </w:p>
        </w:tc>
        <w:tc>
          <w:tcPr>
            <w:tcW w:w="3509" w:type="dxa"/>
          </w:tcPr>
          <w:p w14:paraId="19F66D7C" w14:textId="474717A2" w:rsidR="117EFC7A" w:rsidRDefault="4CBD12F9" w:rsidP="52083BC3">
            <w:pPr>
              <w:rPr>
                <w:rFonts w:eastAsiaTheme="minorEastAsia"/>
              </w:rPr>
            </w:pPr>
            <w:r>
              <w:t xml:space="preserve">Get SU’s to minimise food waste in their facilities. Introduce food waste societies. </w:t>
            </w:r>
            <w:r w:rsidR="225710F8">
              <w:t>Develop SU waste targets.</w:t>
            </w:r>
          </w:p>
        </w:tc>
        <w:tc>
          <w:tcPr>
            <w:tcW w:w="435" w:type="dxa"/>
          </w:tcPr>
          <w:p w14:paraId="035BF70B" w14:textId="25697818" w:rsidR="52083BC3" w:rsidRDefault="52083BC3" w:rsidP="52083BC3">
            <w:pPr>
              <w:rPr>
                <w:rFonts w:eastAsiaTheme="minorEastAsia"/>
              </w:rPr>
            </w:pPr>
          </w:p>
        </w:tc>
        <w:tc>
          <w:tcPr>
            <w:tcW w:w="525" w:type="dxa"/>
          </w:tcPr>
          <w:p w14:paraId="46F5EFA3" w14:textId="77777777" w:rsidR="52A5F4DF" w:rsidRDefault="52A5F4DF" w:rsidP="52083BC3">
            <w:r>
              <w:t>GD</w:t>
            </w:r>
          </w:p>
          <w:p w14:paraId="4D213B80" w14:textId="25A88A8C" w:rsidR="00572E65" w:rsidRDefault="00572E65" w:rsidP="52083BC3">
            <w:pPr>
              <w:rPr>
                <w:rFonts w:eastAsiaTheme="minorEastAsia"/>
              </w:rPr>
            </w:pPr>
            <w:r>
              <w:rPr>
                <w:rFonts w:eastAsiaTheme="minorEastAsia"/>
              </w:rPr>
              <w:t>AS</w:t>
            </w:r>
          </w:p>
        </w:tc>
        <w:tc>
          <w:tcPr>
            <w:tcW w:w="600" w:type="dxa"/>
          </w:tcPr>
          <w:p w14:paraId="60CFE337" w14:textId="6DFC4C31" w:rsidR="52083BC3" w:rsidRDefault="52083BC3" w:rsidP="52083BC3">
            <w:pPr>
              <w:rPr>
                <w:rFonts w:eastAsiaTheme="minorEastAsia"/>
              </w:rPr>
            </w:pPr>
          </w:p>
        </w:tc>
        <w:tc>
          <w:tcPr>
            <w:tcW w:w="495" w:type="dxa"/>
          </w:tcPr>
          <w:p w14:paraId="15E2AC56" w14:textId="1C9369B5" w:rsidR="52083BC3" w:rsidRDefault="52083BC3" w:rsidP="52083BC3">
            <w:pPr>
              <w:rPr>
                <w:rFonts w:eastAsiaTheme="minorEastAsia"/>
              </w:rPr>
            </w:pPr>
          </w:p>
        </w:tc>
        <w:tc>
          <w:tcPr>
            <w:tcW w:w="480" w:type="dxa"/>
          </w:tcPr>
          <w:p w14:paraId="7D261E67" w14:textId="04DD6A58" w:rsidR="52083BC3" w:rsidRDefault="52083BC3" w:rsidP="52083BC3">
            <w:pPr>
              <w:rPr>
                <w:rFonts w:eastAsiaTheme="minorEastAsia"/>
              </w:rPr>
            </w:pPr>
          </w:p>
        </w:tc>
        <w:tc>
          <w:tcPr>
            <w:tcW w:w="3281" w:type="dxa"/>
          </w:tcPr>
          <w:p w14:paraId="5CF6A1F4" w14:textId="40183119" w:rsidR="0AC6E548" w:rsidRDefault="1C13AAE4" w:rsidP="52083BC3">
            <w:pPr>
              <w:rPr>
                <w:rFonts w:eastAsiaTheme="minorEastAsia"/>
              </w:rPr>
            </w:pPr>
            <w:r>
              <w:t>T</w:t>
            </w:r>
            <w:r w:rsidR="319FECB8">
              <w:t>his motion is aimed at universities with canteens etc, therefore not applicable for our university</w:t>
            </w:r>
            <w:r w:rsidR="71E3B10C">
              <w:t>.</w:t>
            </w:r>
            <w:r w:rsidR="467202B3">
              <w:t xml:space="preserve"> I also am unsure how effective it would be</w:t>
            </w:r>
            <w:r w:rsidR="1A552E92">
              <w:t xml:space="preserve"> and caution the practicalities of implementation. I</w:t>
            </w:r>
            <w:r w:rsidR="467202B3">
              <w:t>f students want to reduce food waste, this is up to them. There is only so much in</w:t>
            </w:r>
            <w:r w:rsidR="66D07878">
              <w:t xml:space="preserve">fluence </w:t>
            </w:r>
            <w:r w:rsidR="467202B3">
              <w:t xml:space="preserve">the SU can have on </w:t>
            </w:r>
            <w:r w:rsidR="0BB3BBCF">
              <w:t xml:space="preserve">a student’s </w:t>
            </w:r>
            <w:r w:rsidR="467202B3">
              <w:t xml:space="preserve">personal life. </w:t>
            </w:r>
            <w:r w:rsidR="71E3B10C">
              <w:t xml:space="preserve"> </w:t>
            </w:r>
            <w:r w:rsidR="319FECB8">
              <w:t xml:space="preserve"> </w:t>
            </w:r>
          </w:p>
        </w:tc>
        <w:tc>
          <w:tcPr>
            <w:tcW w:w="3133" w:type="dxa"/>
          </w:tcPr>
          <w:p w14:paraId="48656621" w14:textId="7944E22B" w:rsidR="52083BC3" w:rsidRDefault="00572E65" w:rsidP="52083BC3">
            <w:pPr>
              <w:rPr>
                <w:rFonts w:eastAsiaTheme="minorEastAsia"/>
              </w:rPr>
            </w:pPr>
            <w:r>
              <w:rPr>
                <w:rFonts w:eastAsiaTheme="minorEastAsia"/>
              </w:rPr>
              <w:t xml:space="preserve">I am not entirely sure this is valid for our Uni, but Uni is managing this area well I will say </w:t>
            </w:r>
          </w:p>
        </w:tc>
      </w:tr>
      <w:tr w:rsidR="00460D98" w14:paraId="1231BE67" w14:textId="77777777" w:rsidTr="296A8E72">
        <w:tc>
          <w:tcPr>
            <w:tcW w:w="1500" w:type="dxa"/>
          </w:tcPr>
          <w:p w14:paraId="36FEB5B0" w14:textId="39758C28" w:rsidR="004E657C" w:rsidRDefault="7E7E28E9" w:rsidP="52083BC3">
            <w:r>
              <w:t>I</w:t>
            </w:r>
            <w:r w:rsidR="43FA50F9">
              <w:t>nternational student support and experience: main proposal</w:t>
            </w:r>
          </w:p>
        </w:tc>
        <w:tc>
          <w:tcPr>
            <w:tcW w:w="3509" w:type="dxa"/>
          </w:tcPr>
          <w:p w14:paraId="30D7AA69" w14:textId="77777777" w:rsidR="004E657C" w:rsidRDefault="004E657C" w:rsidP="52083BC3">
            <w:pPr>
              <w:rPr>
                <w:rFonts w:eastAsiaTheme="minorEastAsia"/>
              </w:rPr>
            </w:pPr>
          </w:p>
        </w:tc>
        <w:tc>
          <w:tcPr>
            <w:tcW w:w="435" w:type="dxa"/>
          </w:tcPr>
          <w:p w14:paraId="05987C78" w14:textId="77777777" w:rsidR="004E657C" w:rsidRDefault="7FFF8BC8" w:rsidP="52083BC3">
            <w:r>
              <w:t>GD</w:t>
            </w:r>
          </w:p>
          <w:p w14:paraId="7196D064" w14:textId="7CEDB04E" w:rsidR="00572E65" w:rsidRDefault="00572E65" w:rsidP="52083BC3">
            <w:pPr>
              <w:rPr>
                <w:rFonts w:eastAsiaTheme="minorEastAsia"/>
              </w:rPr>
            </w:pPr>
            <w:r>
              <w:t>AS</w:t>
            </w:r>
          </w:p>
        </w:tc>
        <w:tc>
          <w:tcPr>
            <w:tcW w:w="525" w:type="dxa"/>
          </w:tcPr>
          <w:p w14:paraId="34FF1C98" w14:textId="77777777" w:rsidR="004E657C" w:rsidRDefault="004E657C" w:rsidP="52083BC3">
            <w:pPr>
              <w:rPr>
                <w:rFonts w:eastAsiaTheme="minorEastAsia"/>
              </w:rPr>
            </w:pPr>
          </w:p>
        </w:tc>
        <w:tc>
          <w:tcPr>
            <w:tcW w:w="600" w:type="dxa"/>
          </w:tcPr>
          <w:p w14:paraId="5B20837F" w14:textId="5353043E" w:rsidR="6290B286" w:rsidRDefault="6290B286" w:rsidP="52083BC3">
            <w:pPr>
              <w:rPr>
                <w:rFonts w:eastAsiaTheme="minorEastAsia"/>
              </w:rPr>
            </w:pPr>
          </w:p>
        </w:tc>
        <w:tc>
          <w:tcPr>
            <w:tcW w:w="495" w:type="dxa"/>
          </w:tcPr>
          <w:p w14:paraId="6D072C0D" w14:textId="77777777" w:rsidR="004E657C" w:rsidRDefault="004E657C" w:rsidP="52083BC3">
            <w:pPr>
              <w:rPr>
                <w:rFonts w:eastAsiaTheme="minorEastAsia"/>
              </w:rPr>
            </w:pPr>
          </w:p>
        </w:tc>
        <w:tc>
          <w:tcPr>
            <w:tcW w:w="480" w:type="dxa"/>
          </w:tcPr>
          <w:p w14:paraId="48A21919" w14:textId="77777777" w:rsidR="004E657C" w:rsidRDefault="004E657C" w:rsidP="52083BC3">
            <w:pPr>
              <w:rPr>
                <w:rFonts w:eastAsiaTheme="minorEastAsia"/>
              </w:rPr>
            </w:pPr>
          </w:p>
        </w:tc>
        <w:tc>
          <w:tcPr>
            <w:tcW w:w="3281" w:type="dxa"/>
          </w:tcPr>
          <w:p w14:paraId="29ED0BA1" w14:textId="14B4596A" w:rsidR="6290B286" w:rsidRDefault="282A19D5" w:rsidP="52083BC3">
            <w:pPr>
              <w:rPr>
                <w:rFonts w:eastAsiaTheme="minorEastAsia"/>
              </w:rPr>
            </w:pPr>
            <w:r>
              <w:t xml:space="preserve">A lot of what is mentioned in this motion is already being done </w:t>
            </w:r>
            <w:r w:rsidR="5E2F94EF">
              <w:t>well</w:t>
            </w:r>
            <w:r>
              <w:t xml:space="preserve"> by our university due to our low international student numbers. However, I believe this</w:t>
            </w:r>
            <w:r w:rsidR="6BEA04BC">
              <w:t xml:space="preserve"> s</w:t>
            </w:r>
            <w:r>
              <w:t xml:space="preserve">hould be a focus of NUS due to the large number of </w:t>
            </w:r>
            <w:r w:rsidR="29ED7AA0">
              <w:t>international</w:t>
            </w:r>
            <w:r>
              <w:t xml:space="preserve"> </w:t>
            </w:r>
            <w:r w:rsidR="390A4B12">
              <w:t>students</w:t>
            </w:r>
            <w:r w:rsidR="39290645">
              <w:t xml:space="preserve"> studying in the UK. </w:t>
            </w:r>
          </w:p>
        </w:tc>
        <w:tc>
          <w:tcPr>
            <w:tcW w:w="3133" w:type="dxa"/>
          </w:tcPr>
          <w:p w14:paraId="18D05A2D" w14:textId="16F6A1F9" w:rsidR="6290B286" w:rsidRDefault="00572E65" w:rsidP="52083BC3">
            <w:pPr>
              <w:rPr>
                <w:rFonts w:eastAsiaTheme="minorEastAsia"/>
              </w:rPr>
            </w:pPr>
            <w:r>
              <w:rPr>
                <w:rFonts w:eastAsiaTheme="minorEastAsia"/>
              </w:rPr>
              <w:t xml:space="preserve">International students are usually supported a lot in our Uni but in some institutions is a problem, so I voted yes </w:t>
            </w:r>
          </w:p>
        </w:tc>
      </w:tr>
      <w:tr w:rsidR="00460D98" w14:paraId="6BD18F9B" w14:textId="77777777" w:rsidTr="296A8E72">
        <w:tc>
          <w:tcPr>
            <w:tcW w:w="1500" w:type="dxa"/>
          </w:tcPr>
          <w:p w14:paraId="238601FE" w14:textId="6C74873E" w:rsidR="004E657C" w:rsidRDefault="050D6751" w:rsidP="52083BC3">
            <w:pPr>
              <w:rPr>
                <w:rFonts w:eastAsiaTheme="minorEastAsia"/>
              </w:rPr>
            </w:pPr>
            <w:r>
              <w:t>Proposal 1</w:t>
            </w:r>
          </w:p>
        </w:tc>
        <w:tc>
          <w:tcPr>
            <w:tcW w:w="3509" w:type="dxa"/>
          </w:tcPr>
          <w:p w14:paraId="7CA6089C" w14:textId="2477F8FC" w:rsidR="004E657C" w:rsidRDefault="522C3920" w:rsidP="52083BC3">
            <w:pPr>
              <w:rPr>
                <w:rFonts w:eastAsiaTheme="minorEastAsia"/>
                <w:color w:val="4B626C"/>
              </w:rPr>
            </w:pPr>
            <w:r>
              <w:t xml:space="preserve">Get senior management of educational institutions to commit to defending students and staff who are threatened with deportation.  </w:t>
            </w:r>
          </w:p>
          <w:p w14:paraId="0F3CABC7" w14:textId="4AA1A2A2" w:rsidR="004E657C" w:rsidRDefault="522C3920" w:rsidP="52083BC3">
            <w:pPr>
              <w:rPr>
                <w:rFonts w:eastAsiaTheme="minorEastAsia"/>
                <w:color w:val="4B626C"/>
              </w:rPr>
            </w:pPr>
            <w:r>
              <w:t>Employability fairs, there must be employers present who are prepared to hire international students</w:t>
            </w:r>
          </w:p>
        </w:tc>
        <w:tc>
          <w:tcPr>
            <w:tcW w:w="435" w:type="dxa"/>
          </w:tcPr>
          <w:p w14:paraId="796A3F73" w14:textId="77777777" w:rsidR="004E657C" w:rsidRDefault="77732F9D" w:rsidP="52083BC3">
            <w:r>
              <w:t>GD</w:t>
            </w:r>
          </w:p>
          <w:p w14:paraId="5B08B5D1" w14:textId="37D89531" w:rsidR="00572E65" w:rsidRDefault="00572E65" w:rsidP="52083BC3">
            <w:pPr>
              <w:rPr>
                <w:rFonts w:eastAsiaTheme="minorEastAsia"/>
              </w:rPr>
            </w:pPr>
            <w:r>
              <w:t>AS</w:t>
            </w:r>
          </w:p>
        </w:tc>
        <w:tc>
          <w:tcPr>
            <w:tcW w:w="525" w:type="dxa"/>
          </w:tcPr>
          <w:p w14:paraId="16DEB4AB" w14:textId="77777777" w:rsidR="004E657C" w:rsidRDefault="004E657C" w:rsidP="52083BC3">
            <w:pPr>
              <w:rPr>
                <w:rFonts w:eastAsiaTheme="minorEastAsia"/>
              </w:rPr>
            </w:pPr>
          </w:p>
        </w:tc>
        <w:tc>
          <w:tcPr>
            <w:tcW w:w="600" w:type="dxa"/>
          </w:tcPr>
          <w:p w14:paraId="1A95C27A" w14:textId="0D65D0C7" w:rsidR="6290B286" w:rsidRDefault="6290B286" w:rsidP="52083BC3">
            <w:pPr>
              <w:rPr>
                <w:rFonts w:eastAsiaTheme="minorEastAsia"/>
              </w:rPr>
            </w:pPr>
          </w:p>
        </w:tc>
        <w:tc>
          <w:tcPr>
            <w:tcW w:w="495" w:type="dxa"/>
          </w:tcPr>
          <w:p w14:paraId="0AD9C6F4" w14:textId="77777777" w:rsidR="004E657C" w:rsidRDefault="004E657C" w:rsidP="52083BC3">
            <w:pPr>
              <w:rPr>
                <w:rFonts w:eastAsiaTheme="minorEastAsia"/>
              </w:rPr>
            </w:pPr>
          </w:p>
        </w:tc>
        <w:tc>
          <w:tcPr>
            <w:tcW w:w="480" w:type="dxa"/>
          </w:tcPr>
          <w:p w14:paraId="4B1F511A" w14:textId="77777777" w:rsidR="004E657C" w:rsidRDefault="004E657C" w:rsidP="52083BC3">
            <w:pPr>
              <w:rPr>
                <w:rFonts w:eastAsiaTheme="minorEastAsia"/>
              </w:rPr>
            </w:pPr>
          </w:p>
        </w:tc>
        <w:tc>
          <w:tcPr>
            <w:tcW w:w="3281" w:type="dxa"/>
          </w:tcPr>
          <w:p w14:paraId="46D148F6" w14:textId="19706BDD" w:rsidR="6290B286" w:rsidRDefault="43C36BDA" w:rsidP="52083BC3">
            <w:pPr>
              <w:rPr>
                <w:rFonts w:eastAsiaTheme="minorEastAsia"/>
              </w:rPr>
            </w:pPr>
            <w:r>
              <w:t xml:space="preserve">Our </w:t>
            </w:r>
            <w:r w:rsidR="6CBF2E2E">
              <w:t>international</w:t>
            </w:r>
            <w:r>
              <w:t xml:space="preserve"> student body is significantly smaller compared to the </w:t>
            </w:r>
            <w:r w:rsidR="528436B4">
              <w:t>sector;</w:t>
            </w:r>
            <w:r>
              <w:t xml:space="preserve"> </w:t>
            </w:r>
            <w:r w:rsidR="52DA8D3A">
              <w:t>however,</w:t>
            </w:r>
            <w:r>
              <w:t xml:space="preserve"> it is ess</w:t>
            </w:r>
            <w:r w:rsidR="6CB23AE2">
              <w:t>en</w:t>
            </w:r>
            <w:r>
              <w:t xml:space="preserve">tial they have equal opportunities to their non international counterparts. </w:t>
            </w:r>
          </w:p>
        </w:tc>
        <w:tc>
          <w:tcPr>
            <w:tcW w:w="3133" w:type="dxa"/>
          </w:tcPr>
          <w:p w14:paraId="56A0AAE2" w14:textId="25F518F0" w:rsidR="6290B286" w:rsidRDefault="00572E65" w:rsidP="52083BC3">
            <w:pPr>
              <w:rPr>
                <w:rFonts w:eastAsiaTheme="minorEastAsia"/>
              </w:rPr>
            </w:pPr>
            <w:r>
              <w:rPr>
                <w:rFonts w:eastAsiaTheme="minorEastAsia"/>
              </w:rPr>
              <w:t xml:space="preserve">There is a conflict between international and national students in this matter so I voted yes as everyone should have the same opportunities </w:t>
            </w:r>
          </w:p>
        </w:tc>
      </w:tr>
      <w:tr w:rsidR="00460D98" w14:paraId="65F9C3DC" w14:textId="77777777" w:rsidTr="296A8E72">
        <w:tc>
          <w:tcPr>
            <w:tcW w:w="1500" w:type="dxa"/>
          </w:tcPr>
          <w:p w14:paraId="5023141B" w14:textId="070A3C98" w:rsidR="004E657C" w:rsidRDefault="361D3B4A" w:rsidP="52083BC3">
            <w:pPr>
              <w:rPr>
                <w:rFonts w:eastAsiaTheme="minorEastAsia"/>
              </w:rPr>
            </w:pPr>
            <w:r>
              <w:t>Proposal 2</w:t>
            </w:r>
          </w:p>
        </w:tc>
        <w:tc>
          <w:tcPr>
            <w:tcW w:w="3509" w:type="dxa"/>
          </w:tcPr>
          <w:p w14:paraId="2E4981AD" w14:textId="328C305F" w:rsidR="004E657C" w:rsidRDefault="6A11797B" w:rsidP="52083BC3">
            <w:pPr>
              <w:rPr>
                <w:rFonts w:eastAsiaTheme="minorEastAsia"/>
              </w:rPr>
            </w:pPr>
            <w:r>
              <w:t>-</w:t>
            </w:r>
            <w:r w:rsidR="50DBB264">
              <w:t xml:space="preserve">Food bank on campus. </w:t>
            </w:r>
          </w:p>
          <w:p w14:paraId="1F3B1409" w14:textId="09830B85" w:rsidR="004E657C" w:rsidRDefault="3426A339" w:rsidP="52083BC3">
            <w:pPr>
              <w:rPr>
                <w:rFonts w:eastAsiaTheme="minorEastAsia"/>
              </w:rPr>
            </w:pPr>
            <w:r>
              <w:lastRenderedPageBreak/>
              <w:t>-</w:t>
            </w:r>
            <w:r w:rsidR="3F5AA893">
              <w:t xml:space="preserve">Housing for international students being difficult to get a </w:t>
            </w:r>
            <w:r w:rsidR="64805632">
              <w:t>guarantor</w:t>
            </w:r>
            <w:r w:rsidR="3F5AA893">
              <w:t xml:space="preserve"> </w:t>
            </w:r>
          </w:p>
        </w:tc>
        <w:tc>
          <w:tcPr>
            <w:tcW w:w="435" w:type="dxa"/>
          </w:tcPr>
          <w:p w14:paraId="562C75D1" w14:textId="021BBA98" w:rsidR="004E657C" w:rsidRDefault="008853C1" w:rsidP="52083BC3">
            <w:pPr>
              <w:rPr>
                <w:rFonts w:eastAsiaTheme="minorEastAsia"/>
              </w:rPr>
            </w:pPr>
            <w:r>
              <w:rPr>
                <w:rFonts w:eastAsiaTheme="minorEastAsia"/>
              </w:rPr>
              <w:lastRenderedPageBreak/>
              <w:t>AS</w:t>
            </w:r>
          </w:p>
        </w:tc>
        <w:tc>
          <w:tcPr>
            <w:tcW w:w="525" w:type="dxa"/>
          </w:tcPr>
          <w:p w14:paraId="664355AD" w14:textId="27FB572C" w:rsidR="004E657C" w:rsidRDefault="230E6D83" w:rsidP="52083BC3">
            <w:pPr>
              <w:rPr>
                <w:rFonts w:eastAsiaTheme="minorEastAsia"/>
              </w:rPr>
            </w:pPr>
            <w:r>
              <w:t>GD</w:t>
            </w:r>
          </w:p>
        </w:tc>
        <w:tc>
          <w:tcPr>
            <w:tcW w:w="600" w:type="dxa"/>
          </w:tcPr>
          <w:p w14:paraId="23CB8CE4" w14:textId="44782572" w:rsidR="6290B286" w:rsidRDefault="6290B286" w:rsidP="52083BC3">
            <w:pPr>
              <w:rPr>
                <w:rFonts w:eastAsiaTheme="minorEastAsia"/>
              </w:rPr>
            </w:pPr>
          </w:p>
        </w:tc>
        <w:tc>
          <w:tcPr>
            <w:tcW w:w="495" w:type="dxa"/>
          </w:tcPr>
          <w:p w14:paraId="1A965116" w14:textId="77777777" w:rsidR="004E657C" w:rsidRDefault="004E657C" w:rsidP="52083BC3">
            <w:pPr>
              <w:rPr>
                <w:rFonts w:eastAsiaTheme="minorEastAsia"/>
              </w:rPr>
            </w:pPr>
          </w:p>
        </w:tc>
        <w:tc>
          <w:tcPr>
            <w:tcW w:w="480" w:type="dxa"/>
          </w:tcPr>
          <w:p w14:paraId="7DF4E37C" w14:textId="77777777" w:rsidR="004E657C" w:rsidRDefault="004E657C" w:rsidP="52083BC3">
            <w:pPr>
              <w:rPr>
                <w:rFonts w:eastAsiaTheme="minorEastAsia"/>
              </w:rPr>
            </w:pPr>
          </w:p>
        </w:tc>
        <w:tc>
          <w:tcPr>
            <w:tcW w:w="3281" w:type="dxa"/>
          </w:tcPr>
          <w:p w14:paraId="76C16F40" w14:textId="1E0C205A" w:rsidR="6290B286" w:rsidRDefault="230E6D83" w:rsidP="52083BC3">
            <w:pPr>
              <w:rPr>
                <w:rFonts w:eastAsiaTheme="minorEastAsia"/>
              </w:rPr>
            </w:pPr>
            <w:r>
              <w:t xml:space="preserve">Although this motion highlights key issues, it offers </w:t>
            </w:r>
            <w:r>
              <w:lastRenderedPageBreak/>
              <w:t>no explanation of implementation.</w:t>
            </w:r>
          </w:p>
        </w:tc>
        <w:tc>
          <w:tcPr>
            <w:tcW w:w="3133" w:type="dxa"/>
          </w:tcPr>
          <w:p w14:paraId="3C94BB6A" w14:textId="4B8A7AC3" w:rsidR="6290B286" w:rsidRDefault="008853C1" w:rsidP="52083BC3">
            <w:pPr>
              <w:rPr>
                <w:rFonts w:eastAsiaTheme="minorEastAsia"/>
              </w:rPr>
            </w:pPr>
            <w:r>
              <w:rPr>
                <w:rFonts w:eastAsiaTheme="minorEastAsia"/>
              </w:rPr>
              <w:lastRenderedPageBreak/>
              <w:t xml:space="preserve">I was a freshman looking for accommodation and I know </w:t>
            </w:r>
            <w:r>
              <w:rPr>
                <w:rFonts w:eastAsiaTheme="minorEastAsia"/>
              </w:rPr>
              <w:lastRenderedPageBreak/>
              <w:t xml:space="preserve">how hard it is to find a place to stay so I voted yes </w:t>
            </w:r>
          </w:p>
        </w:tc>
      </w:tr>
      <w:tr w:rsidR="00460D98" w14:paraId="44FB30F8" w14:textId="77777777" w:rsidTr="296A8E72">
        <w:tc>
          <w:tcPr>
            <w:tcW w:w="1500" w:type="dxa"/>
          </w:tcPr>
          <w:p w14:paraId="1DA6542E" w14:textId="5B010267" w:rsidR="004E657C" w:rsidRDefault="5BE45538" w:rsidP="52083BC3">
            <w:pPr>
              <w:rPr>
                <w:rFonts w:eastAsiaTheme="minorEastAsia"/>
              </w:rPr>
            </w:pPr>
            <w:r>
              <w:lastRenderedPageBreak/>
              <w:t>Proposal 3</w:t>
            </w:r>
          </w:p>
        </w:tc>
        <w:tc>
          <w:tcPr>
            <w:tcW w:w="3509" w:type="dxa"/>
          </w:tcPr>
          <w:p w14:paraId="3041E394" w14:textId="02078562" w:rsidR="004E657C" w:rsidRDefault="5BE45538" w:rsidP="52083BC3">
            <w:pPr>
              <w:rPr>
                <w:rFonts w:eastAsiaTheme="minorEastAsia"/>
              </w:rPr>
            </w:pPr>
            <w:r>
              <w:t xml:space="preserve">Via support post study </w:t>
            </w:r>
          </w:p>
        </w:tc>
        <w:tc>
          <w:tcPr>
            <w:tcW w:w="435" w:type="dxa"/>
          </w:tcPr>
          <w:p w14:paraId="69050D65" w14:textId="77777777" w:rsidR="004E657C" w:rsidRDefault="696112D5" w:rsidP="52083BC3">
            <w:r>
              <w:t>GD</w:t>
            </w:r>
          </w:p>
          <w:p w14:paraId="722B00AE" w14:textId="010CD402" w:rsidR="008D1DA0" w:rsidRDefault="008D1DA0" w:rsidP="52083BC3">
            <w:pPr>
              <w:rPr>
                <w:rFonts w:eastAsiaTheme="minorEastAsia"/>
              </w:rPr>
            </w:pPr>
            <w:r>
              <w:t>AS</w:t>
            </w:r>
          </w:p>
        </w:tc>
        <w:tc>
          <w:tcPr>
            <w:tcW w:w="525" w:type="dxa"/>
          </w:tcPr>
          <w:p w14:paraId="42C6D796" w14:textId="77777777" w:rsidR="004E657C" w:rsidRDefault="004E657C" w:rsidP="52083BC3">
            <w:pPr>
              <w:rPr>
                <w:rFonts w:eastAsiaTheme="minorEastAsia"/>
              </w:rPr>
            </w:pPr>
          </w:p>
        </w:tc>
        <w:tc>
          <w:tcPr>
            <w:tcW w:w="600" w:type="dxa"/>
          </w:tcPr>
          <w:p w14:paraId="69647B24" w14:textId="7B80A65B" w:rsidR="6290B286" w:rsidRDefault="6290B286" w:rsidP="52083BC3">
            <w:pPr>
              <w:rPr>
                <w:rFonts w:eastAsiaTheme="minorEastAsia"/>
              </w:rPr>
            </w:pPr>
          </w:p>
        </w:tc>
        <w:tc>
          <w:tcPr>
            <w:tcW w:w="495" w:type="dxa"/>
          </w:tcPr>
          <w:p w14:paraId="6E1831B3" w14:textId="77777777" w:rsidR="004E657C" w:rsidRDefault="004E657C" w:rsidP="52083BC3">
            <w:pPr>
              <w:rPr>
                <w:rFonts w:eastAsiaTheme="minorEastAsia"/>
              </w:rPr>
            </w:pPr>
          </w:p>
        </w:tc>
        <w:tc>
          <w:tcPr>
            <w:tcW w:w="480" w:type="dxa"/>
          </w:tcPr>
          <w:p w14:paraId="54E11D2A" w14:textId="77777777" w:rsidR="004E657C" w:rsidRDefault="004E657C" w:rsidP="52083BC3">
            <w:pPr>
              <w:rPr>
                <w:rFonts w:eastAsiaTheme="minorEastAsia"/>
              </w:rPr>
            </w:pPr>
          </w:p>
        </w:tc>
        <w:tc>
          <w:tcPr>
            <w:tcW w:w="3281" w:type="dxa"/>
          </w:tcPr>
          <w:p w14:paraId="330B3093" w14:textId="784EB0A7" w:rsidR="6290B286" w:rsidRDefault="5BE45538" w:rsidP="52083BC3">
            <w:pPr>
              <w:rPr>
                <w:rFonts w:eastAsiaTheme="minorEastAsia"/>
              </w:rPr>
            </w:pPr>
            <w:r>
              <w:t xml:space="preserve">Agree. </w:t>
            </w:r>
          </w:p>
        </w:tc>
        <w:tc>
          <w:tcPr>
            <w:tcW w:w="3133" w:type="dxa"/>
          </w:tcPr>
          <w:p w14:paraId="218732CA" w14:textId="01EA4514" w:rsidR="6290B286" w:rsidRDefault="008D1DA0" w:rsidP="52083BC3">
            <w:pPr>
              <w:rPr>
                <w:rFonts w:eastAsiaTheme="minorEastAsia"/>
              </w:rPr>
            </w:pPr>
            <w:r>
              <w:rPr>
                <w:rFonts w:eastAsiaTheme="minorEastAsia"/>
              </w:rPr>
              <w:t xml:space="preserve">Agreed </w:t>
            </w:r>
          </w:p>
        </w:tc>
      </w:tr>
      <w:tr w:rsidR="00460D98" w14:paraId="5A5556E1" w14:textId="77777777" w:rsidTr="296A8E72">
        <w:tc>
          <w:tcPr>
            <w:tcW w:w="1500" w:type="dxa"/>
          </w:tcPr>
          <w:p w14:paraId="59E76592" w14:textId="41B1926F" w:rsidR="449F1F00" w:rsidRDefault="033AA0A4" w:rsidP="52083BC3">
            <w:r>
              <w:t>The need for a national student housing campaign: main proposal</w:t>
            </w:r>
          </w:p>
        </w:tc>
        <w:tc>
          <w:tcPr>
            <w:tcW w:w="3509" w:type="dxa"/>
          </w:tcPr>
          <w:p w14:paraId="0E11776A" w14:textId="10BA2C9E" w:rsidR="40D38BAC" w:rsidRDefault="6C3DD912" w:rsidP="52083BC3">
            <w:pPr>
              <w:rPr>
                <w:rFonts w:eastAsiaTheme="minorEastAsia"/>
              </w:rPr>
            </w:pPr>
            <w:r>
              <w:t xml:space="preserve">Improve university </w:t>
            </w:r>
            <w:r w:rsidR="44855387">
              <w:t>accommodation</w:t>
            </w:r>
          </w:p>
        </w:tc>
        <w:tc>
          <w:tcPr>
            <w:tcW w:w="435" w:type="dxa"/>
          </w:tcPr>
          <w:p w14:paraId="35D3BA11" w14:textId="77777777" w:rsidR="4C38B92E" w:rsidRDefault="44855387" w:rsidP="52083BC3">
            <w:r>
              <w:t>GD</w:t>
            </w:r>
          </w:p>
          <w:p w14:paraId="4FBA195F" w14:textId="13C87293" w:rsidR="008D1DA0" w:rsidRDefault="008D1DA0" w:rsidP="52083BC3">
            <w:pPr>
              <w:rPr>
                <w:rFonts w:eastAsiaTheme="minorEastAsia"/>
              </w:rPr>
            </w:pPr>
            <w:r>
              <w:t>AS</w:t>
            </w:r>
          </w:p>
        </w:tc>
        <w:tc>
          <w:tcPr>
            <w:tcW w:w="525" w:type="dxa"/>
          </w:tcPr>
          <w:p w14:paraId="21770116" w14:textId="717D4E47" w:rsidR="52083BC3" w:rsidRDefault="52083BC3" w:rsidP="52083BC3">
            <w:pPr>
              <w:rPr>
                <w:rFonts w:eastAsiaTheme="minorEastAsia"/>
              </w:rPr>
            </w:pPr>
          </w:p>
        </w:tc>
        <w:tc>
          <w:tcPr>
            <w:tcW w:w="600" w:type="dxa"/>
          </w:tcPr>
          <w:p w14:paraId="642CA2E1" w14:textId="286CCC53" w:rsidR="52083BC3" w:rsidRDefault="52083BC3" w:rsidP="52083BC3">
            <w:pPr>
              <w:rPr>
                <w:rFonts w:eastAsiaTheme="minorEastAsia"/>
              </w:rPr>
            </w:pPr>
          </w:p>
        </w:tc>
        <w:tc>
          <w:tcPr>
            <w:tcW w:w="495" w:type="dxa"/>
          </w:tcPr>
          <w:p w14:paraId="5011B7C1" w14:textId="02985595" w:rsidR="52083BC3" w:rsidRDefault="52083BC3" w:rsidP="52083BC3">
            <w:pPr>
              <w:rPr>
                <w:rFonts w:eastAsiaTheme="minorEastAsia"/>
              </w:rPr>
            </w:pPr>
          </w:p>
        </w:tc>
        <w:tc>
          <w:tcPr>
            <w:tcW w:w="480" w:type="dxa"/>
          </w:tcPr>
          <w:p w14:paraId="4E15361F" w14:textId="378D6C75" w:rsidR="52083BC3" w:rsidRDefault="52083BC3" w:rsidP="52083BC3">
            <w:pPr>
              <w:rPr>
                <w:rFonts w:eastAsiaTheme="minorEastAsia"/>
              </w:rPr>
            </w:pPr>
          </w:p>
        </w:tc>
        <w:tc>
          <w:tcPr>
            <w:tcW w:w="3281" w:type="dxa"/>
          </w:tcPr>
          <w:p w14:paraId="74AE360B" w14:textId="5A0A93CC" w:rsidR="40D38BAC" w:rsidRDefault="6C3DD912" w:rsidP="52083BC3">
            <w:pPr>
              <w:rPr>
                <w:rFonts w:eastAsiaTheme="minorEastAsia"/>
              </w:rPr>
            </w:pPr>
            <w:r>
              <w:t>Providing this applie</w:t>
            </w:r>
            <w:r w:rsidR="73689D28">
              <w:t>s</w:t>
            </w:r>
            <w:r>
              <w:t xml:space="preserve"> to universities accommodation providers that are not owned by the university, this is critical for our student body, particularly when focusing on the </w:t>
            </w:r>
            <w:r w:rsidR="4D11FB12">
              <w:t>financial</w:t>
            </w:r>
            <w:r>
              <w:t xml:space="preserve"> aspect of </w:t>
            </w:r>
            <w:r w:rsidR="6AEBAD2B">
              <w:t>accommodation</w:t>
            </w:r>
            <w:r>
              <w:t xml:space="preserve">. </w:t>
            </w:r>
          </w:p>
        </w:tc>
        <w:tc>
          <w:tcPr>
            <w:tcW w:w="3133" w:type="dxa"/>
          </w:tcPr>
          <w:p w14:paraId="4D66E09D" w14:textId="0F760511" w:rsidR="52083BC3" w:rsidRDefault="008D1DA0" w:rsidP="52083BC3">
            <w:pPr>
              <w:rPr>
                <w:rFonts w:eastAsiaTheme="minorEastAsia"/>
              </w:rPr>
            </w:pPr>
            <w:r>
              <w:rPr>
                <w:rFonts w:eastAsiaTheme="minorEastAsia"/>
              </w:rPr>
              <w:t xml:space="preserve">Agreed </w:t>
            </w:r>
          </w:p>
        </w:tc>
      </w:tr>
      <w:tr w:rsidR="00460D98" w14:paraId="2CE1D561" w14:textId="77777777" w:rsidTr="296A8E72">
        <w:tc>
          <w:tcPr>
            <w:tcW w:w="1500" w:type="dxa"/>
          </w:tcPr>
          <w:p w14:paraId="6765BD6A" w14:textId="66E8BB45" w:rsidR="6A1429A5" w:rsidRDefault="3991FEB4" w:rsidP="52083BC3">
            <w:r>
              <w:t>Party in healthcare for all students and apprentices: main proposal</w:t>
            </w:r>
          </w:p>
        </w:tc>
        <w:tc>
          <w:tcPr>
            <w:tcW w:w="3509" w:type="dxa"/>
          </w:tcPr>
          <w:p w14:paraId="32188102" w14:textId="5FA41BE3" w:rsidR="6510488D" w:rsidRDefault="2BA34C8F" w:rsidP="52083BC3">
            <w:pPr>
              <w:rPr>
                <w:rFonts w:eastAsiaTheme="minorEastAsia"/>
              </w:rPr>
            </w:pPr>
            <w:r>
              <w:t xml:space="preserve">Review NHS to reflect current situations. </w:t>
            </w:r>
          </w:p>
          <w:p w14:paraId="4020E334" w14:textId="1E40791B" w:rsidR="6510488D" w:rsidRDefault="2BA34C8F" w:rsidP="52083BC3">
            <w:pPr>
              <w:rPr>
                <w:rFonts w:eastAsiaTheme="minorEastAsia"/>
              </w:rPr>
            </w:pPr>
            <w:r>
              <w:t>Register at home and current GP</w:t>
            </w:r>
          </w:p>
          <w:p w14:paraId="3CDA3A5C" w14:textId="0652B330" w:rsidR="6510488D" w:rsidRDefault="6510488D" w:rsidP="52083BC3">
            <w:pPr>
              <w:rPr>
                <w:rFonts w:eastAsiaTheme="minorEastAsia"/>
              </w:rPr>
            </w:pPr>
            <w:r>
              <w:t xml:space="preserve">Free prescriptions for students </w:t>
            </w:r>
          </w:p>
        </w:tc>
        <w:tc>
          <w:tcPr>
            <w:tcW w:w="435" w:type="dxa"/>
          </w:tcPr>
          <w:p w14:paraId="329E5144" w14:textId="77777777" w:rsidR="6510488D" w:rsidRDefault="2BA34C8F" w:rsidP="52083BC3">
            <w:r>
              <w:t>GD</w:t>
            </w:r>
          </w:p>
          <w:p w14:paraId="1288587C" w14:textId="69A468DE" w:rsidR="008D1DA0" w:rsidRDefault="008D1DA0" w:rsidP="52083BC3">
            <w:pPr>
              <w:rPr>
                <w:rFonts w:eastAsiaTheme="minorEastAsia"/>
              </w:rPr>
            </w:pPr>
            <w:r>
              <w:t>AS</w:t>
            </w:r>
          </w:p>
        </w:tc>
        <w:tc>
          <w:tcPr>
            <w:tcW w:w="525" w:type="dxa"/>
          </w:tcPr>
          <w:p w14:paraId="3EB62397" w14:textId="6CB8EB9C" w:rsidR="52083BC3" w:rsidRDefault="52083BC3" w:rsidP="52083BC3">
            <w:pPr>
              <w:rPr>
                <w:rFonts w:eastAsiaTheme="minorEastAsia"/>
              </w:rPr>
            </w:pPr>
          </w:p>
        </w:tc>
        <w:tc>
          <w:tcPr>
            <w:tcW w:w="600" w:type="dxa"/>
          </w:tcPr>
          <w:p w14:paraId="5AFA3E2D" w14:textId="06265EFA" w:rsidR="52083BC3" w:rsidRDefault="52083BC3" w:rsidP="52083BC3">
            <w:pPr>
              <w:rPr>
                <w:rFonts w:eastAsiaTheme="minorEastAsia"/>
              </w:rPr>
            </w:pPr>
          </w:p>
        </w:tc>
        <w:tc>
          <w:tcPr>
            <w:tcW w:w="495" w:type="dxa"/>
          </w:tcPr>
          <w:p w14:paraId="6D2B67F5" w14:textId="4111DA7B" w:rsidR="52083BC3" w:rsidRDefault="52083BC3" w:rsidP="52083BC3">
            <w:pPr>
              <w:rPr>
                <w:rFonts w:eastAsiaTheme="minorEastAsia"/>
              </w:rPr>
            </w:pPr>
          </w:p>
        </w:tc>
        <w:tc>
          <w:tcPr>
            <w:tcW w:w="480" w:type="dxa"/>
          </w:tcPr>
          <w:p w14:paraId="4151E852" w14:textId="124A46F7" w:rsidR="52083BC3" w:rsidRDefault="52083BC3" w:rsidP="52083BC3">
            <w:pPr>
              <w:rPr>
                <w:rFonts w:eastAsiaTheme="minorEastAsia"/>
              </w:rPr>
            </w:pPr>
          </w:p>
        </w:tc>
        <w:tc>
          <w:tcPr>
            <w:tcW w:w="3281" w:type="dxa"/>
          </w:tcPr>
          <w:p w14:paraId="43EC9DBA" w14:textId="1573FAB9" w:rsidR="6510488D" w:rsidRDefault="2BA34C8F" w:rsidP="52083BC3">
            <w:pPr>
              <w:rPr>
                <w:rFonts w:eastAsiaTheme="minorEastAsia"/>
              </w:rPr>
            </w:pPr>
            <w:r>
              <w:t xml:space="preserve">Although a lot of this information is mentioned in a previous proposal, the mention of free prescriptions is particularly </w:t>
            </w:r>
            <w:r w:rsidR="168A38EE">
              <w:t>prevalent</w:t>
            </w:r>
            <w:r>
              <w:t xml:space="preserve"> f</w:t>
            </w:r>
            <w:r w:rsidR="230881AD">
              <w:t>o</w:t>
            </w:r>
            <w:r>
              <w:t xml:space="preserve">r students. Being </w:t>
            </w:r>
            <w:r w:rsidR="1067F432">
              <w:t xml:space="preserve">hard off on money as it is, is distressful enough without having to pay for prescriptions also. </w:t>
            </w:r>
          </w:p>
        </w:tc>
        <w:tc>
          <w:tcPr>
            <w:tcW w:w="3133" w:type="dxa"/>
          </w:tcPr>
          <w:p w14:paraId="5104D7CE" w14:textId="3EF39D65" w:rsidR="52083BC3" w:rsidRDefault="008D1DA0" w:rsidP="52083BC3">
            <w:pPr>
              <w:rPr>
                <w:rFonts w:eastAsiaTheme="minorEastAsia"/>
              </w:rPr>
            </w:pPr>
            <w:r>
              <w:rPr>
                <w:rFonts w:eastAsiaTheme="minorEastAsia"/>
              </w:rPr>
              <w:t xml:space="preserve">Definitely agreed as some students have serious health issues and free prescriptions could reduce some costs for them </w:t>
            </w:r>
          </w:p>
        </w:tc>
      </w:tr>
      <w:tr w:rsidR="00460D98" w14:paraId="291EBA0C" w14:textId="77777777" w:rsidTr="296A8E72">
        <w:tc>
          <w:tcPr>
            <w:tcW w:w="1500" w:type="dxa"/>
          </w:tcPr>
          <w:p w14:paraId="798CEF27" w14:textId="4E867215" w:rsidR="5A7507F3" w:rsidRDefault="222DD10F" w:rsidP="52083BC3">
            <w:pPr>
              <w:rPr>
                <w:rFonts w:eastAsiaTheme="minorEastAsia"/>
                <w:caps/>
                <w:color w:val="4F656F"/>
              </w:rPr>
            </w:pPr>
            <w:r>
              <w:t>Sub proposal</w:t>
            </w:r>
          </w:p>
        </w:tc>
        <w:tc>
          <w:tcPr>
            <w:tcW w:w="3509" w:type="dxa"/>
          </w:tcPr>
          <w:p w14:paraId="1C082FC0" w14:textId="48B95D52" w:rsidR="5A7507F3" w:rsidRDefault="222DD10F" w:rsidP="52083BC3">
            <w:pPr>
              <w:rPr>
                <w:rFonts w:eastAsiaTheme="minorEastAsia"/>
                <w:color w:val="4B626C"/>
              </w:rPr>
            </w:pPr>
            <w:r>
              <w:t>At the very least, students should have access to a cheaper offer on government prepayment plans for prescriptions. At the minute this is £29.30 for 3 months and £104 for a year (which is helpful for someone taking several medications, but still difficult for students).</w:t>
            </w:r>
          </w:p>
        </w:tc>
        <w:tc>
          <w:tcPr>
            <w:tcW w:w="435" w:type="dxa"/>
          </w:tcPr>
          <w:p w14:paraId="4CF61558" w14:textId="5AFE0768" w:rsidR="52083BC3" w:rsidRDefault="008D1DA0" w:rsidP="52083BC3">
            <w:pPr>
              <w:rPr>
                <w:rFonts w:eastAsiaTheme="minorEastAsia"/>
              </w:rPr>
            </w:pPr>
            <w:r>
              <w:rPr>
                <w:rFonts w:eastAsiaTheme="minorEastAsia"/>
              </w:rPr>
              <w:t>AS</w:t>
            </w:r>
          </w:p>
        </w:tc>
        <w:tc>
          <w:tcPr>
            <w:tcW w:w="525" w:type="dxa"/>
          </w:tcPr>
          <w:p w14:paraId="57DD1B90" w14:textId="1A45B240" w:rsidR="5A7507F3" w:rsidRDefault="222DD10F" w:rsidP="52083BC3">
            <w:pPr>
              <w:rPr>
                <w:rFonts w:eastAsiaTheme="minorEastAsia"/>
              </w:rPr>
            </w:pPr>
            <w:r>
              <w:t>GD</w:t>
            </w:r>
          </w:p>
        </w:tc>
        <w:tc>
          <w:tcPr>
            <w:tcW w:w="600" w:type="dxa"/>
          </w:tcPr>
          <w:p w14:paraId="66672156" w14:textId="5C840839" w:rsidR="52083BC3" w:rsidRDefault="52083BC3" w:rsidP="52083BC3">
            <w:pPr>
              <w:rPr>
                <w:rFonts w:eastAsiaTheme="minorEastAsia"/>
              </w:rPr>
            </w:pPr>
          </w:p>
        </w:tc>
        <w:tc>
          <w:tcPr>
            <w:tcW w:w="495" w:type="dxa"/>
          </w:tcPr>
          <w:p w14:paraId="7780D515" w14:textId="34AC21C6" w:rsidR="52083BC3" w:rsidRDefault="52083BC3" w:rsidP="52083BC3">
            <w:pPr>
              <w:rPr>
                <w:rFonts w:eastAsiaTheme="minorEastAsia"/>
              </w:rPr>
            </w:pPr>
          </w:p>
        </w:tc>
        <w:tc>
          <w:tcPr>
            <w:tcW w:w="480" w:type="dxa"/>
          </w:tcPr>
          <w:p w14:paraId="7A9AC8C6" w14:textId="0A7249BC" w:rsidR="52083BC3" w:rsidRDefault="52083BC3" w:rsidP="52083BC3">
            <w:pPr>
              <w:rPr>
                <w:rFonts w:eastAsiaTheme="minorEastAsia"/>
              </w:rPr>
            </w:pPr>
          </w:p>
        </w:tc>
        <w:tc>
          <w:tcPr>
            <w:tcW w:w="3281" w:type="dxa"/>
          </w:tcPr>
          <w:p w14:paraId="2AF8DB34" w14:textId="7AD980D1" w:rsidR="06D83EC9" w:rsidRDefault="67DD9C44" w:rsidP="52083BC3">
            <w:pPr>
              <w:rPr>
                <w:rFonts w:eastAsiaTheme="minorEastAsia"/>
              </w:rPr>
            </w:pPr>
            <w:r>
              <w:t>Although important to have a backup plan, I don’t think NUS should negotiate and shoul</w:t>
            </w:r>
            <w:r w:rsidR="145F0DF9">
              <w:t xml:space="preserve">d </w:t>
            </w:r>
            <w:r>
              <w:t xml:space="preserve">set out </w:t>
            </w:r>
            <w:r w:rsidR="0BE38AF8">
              <w:t xml:space="preserve">what </w:t>
            </w:r>
            <w:r>
              <w:t xml:space="preserve">it aims to achieve-free prescriptions. </w:t>
            </w:r>
            <w:r w:rsidR="05FE270F">
              <w:t xml:space="preserve">'Cheaper repayment plans’- doesn’t offer enough meaningful information, how much cheaper would be satisfactory? </w:t>
            </w:r>
          </w:p>
        </w:tc>
        <w:tc>
          <w:tcPr>
            <w:tcW w:w="3133" w:type="dxa"/>
          </w:tcPr>
          <w:p w14:paraId="38225AE2" w14:textId="5AF54CD1" w:rsidR="52083BC3" w:rsidRDefault="008D1DA0" w:rsidP="52083BC3">
            <w:pPr>
              <w:rPr>
                <w:rFonts w:eastAsiaTheme="minorEastAsia"/>
              </w:rPr>
            </w:pPr>
            <w:r>
              <w:rPr>
                <w:rFonts w:eastAsiaTheme="minorEastAsia"/>
              </w:rPr>
              <w:t xml:space="preserve">From a student point of view I agreed as this could be extremely beneficial for </w:t>
            </w:r>
            <w:r w:rsidR="00E44AB1">
              <w:rPr>
                <w:rFonts w:eastAsiaTheme="minorEastAsia"/>
              </w:rPr>
              <w:t>many,</w:t>
            </w:r>
            <w:r>
              <w:rPr>
                <w:rFonts w:eastAsiaTheme="minorEastAsia"/>
              </w:rPr>
              <w:t xml:space="preserve"> but I am not sure NUS is the perfect fit to solve this problem </w:t>
            </w:r>
          </w:p>
        </w:tc>
      </w:tr>
      <w:tr w:rsidR="00460D98" w14:paraId="4428613B" w14:textId="77777777" w:rsidTr="296A8E72">
        <w:tc>
          <w:tcPr>
            <w:tcW w:w="1500" w:type="dxa"/>
          </w:tcPr>
          <w:p w14:paraId="2CF2F30D" w14:textId="215FF82A" w:rsidR="1CD8C2BD" w:rsidRDefault="70841F95" w:rsidP="52083BC3">
            <w:r>
              <w:lastRenderedPageBreak/>
              <w:t>E</w:t>
            </w:r>
            <w:r w:rsidR="00987D75">
              <w:t xml:space="preserve">nding exploitation while </w:t>
            </w:r>
            <w:r w:rsidR="008D1DA0">
              <w:t>studying</w:t>
            </w:r>
            <w:r w:rsidR="00987D75">
              <w:t xml:space="preserve"> main </w:t>
            </w:r>
            <w:r w:rsidR="008D1DA0">
              <w:t>proposal</w:t>
            </w:r>
          </w:p>
        </w:tc>
        <w:tc>
          <w:tcPr>
            <w:tcW w:w="3509" w:type="dxa"/>
          </w:tcPr>
          <w:p w14:paraId="0501C4DF" w14:textId="7E5AECEF" w:rsidR="206CDDE6" w:rsidRDefault="585F58FC" w:rsidP="52083BC3">
            <w:pPr>
              <w:rPr>
                <w:rFonts w:eastAsiaTheme="minorEastAsia"/>
                <w:color w:val="4B626C"/>
              </w:rPr>
            </w:pPr>
            <w:r>
              <w:t>Build power and agency for students who take on voluntary roles in their universities and colleges, informing them of their rights and offering training and spaces of organising and community to fight isolation and exploitation, as well as creating collective power. We should see this work as part of a wider resistance to the marketisation of education, exploitation of workers and discrimination of those from liberation backgrounds</w:t>
            </w:r>
          </w:p>
        </w:tc>
        <w:tc>
          <w:tcPr>
            <w:tcW w:w="435" w:type="dxa"/>
          </w:tcPr>
          <w:p w14:paraId="1C3829F6" w14:textId="77777777" w:rsidR="206CDDE6" w:rsidRDefault="585F58FC" w:rsidP="52083BC3">
            <w:r>
              <w:t>GD</w:t>
            </w:r>
          </w:p>
          <w:p w14:paraId="4FB3764C" w14:textId="0CEBB125" w:rsidR="0079254C" w:rsidRDefault="0079254C" w:rsidP="52083BC3">
            <w:pPr>
              <w:rPr>
                <w:rFonts w:eastAsiaTheme="minorEastAsia"/>
              </w:rPr>
            </w:pPr>
            <w:r>
              <w:t>AS</w:t>
            </w:r>
          </w:p>
        </w:tc>
        <w:tc>
          <w:tcPr>
            <w:tcW w:w="525" w:type="dxa"/>
          </w:tcPr>
          <w:p w14:paraId="287CC0E9" w14:textId="57CF4E96" w:rsidR="52083BC3" w:rsidRDefault="52083BC3" w:rsidP="52083BC3">
            <w:pPr>
              <w:rPr>
                <w:rFonts w:eastAsiaTheme="minorEastAsia"/>
              </w:rPr>
            </w:pPr>
          </w:p>
        </w:tc>
        <w:tc>
          <w:tcPr>
            <w:tcW w:w="600" w:type="dxa"/>
          </w:tcPr>
          <w:p w14:paraId="47DDE4D8" w14:textId="0E89956A" w:rsidR="52083BC3" w:rsidRDefault="52083BC3" w:rsidP="52083BC3">
            <w:pPr>
              <w:rPr>
                <w:rFonts w:eastAsiaTheme="minorEastAsia"/>
              </w:rPr>
            </w:pPr>
          </w:p>
        </w:tc>
        <w:tc>
          <w:tcPr>
            <w:tcW w:w="495" w:type="dxa"/>
          </w:tcPr>
          <w:p w14:paraId="718F14E0" w14:textId="6D7B6027" w:rsidR="52083BC3" w:rsidRDefault="52083BC3" w:rsidP="52083BC3">
            <w:pPr>
              <w:rPr>
                <w:rFonts w:eastAsiaTheme="minorEastAsia"/>
              </w:rPr>
            </w:pPr>
          </w:p>
        </w:tc>
        <w:tc>
          <w:tcPr>
            <w:tcW w:w="480" w:type="dxa"/>
          </w:tcPr>
          <w:p w14:paraId="24422E7A" w14:textId="098F7CB1" w:rsidR="52083BC3" w:rsidRDefault="52083BC3" w:rsidP="52083BC3">
            <w:pPr>
              <w:rPr>
                <w:rFonts w:eastAsiaTheme="minorEastAsia"/>
              </w:rPr>
            </w:pPr>
          </w:p>
        </w:tc>
        <w:tc>
          <w:tcPr>
            <w:tcW w:w="3281" w:type="dxa"/>
          </w:tcPr>
          <w:p w14:paraId="345F0F15" w14:textId="5442FCB2" w:rsidR="206CDDE6" w:rsidRDefault="585F58FC" w:rsidP="52083BC3">
            <w:pPr>
              <w:rPr>
                <w:rFonts w:eastAsiaTheme="minorEastAsia"/>
              </w:rPr>
            </w:pPr>
            <w:r>
              <w:t xml:space="preserve">Agree </w:t>
            </w:r>
          </w:p>
        </w:tc>
        <w:tc>
          <w:tcPr>
            <w:tcW w:w="3133" w:type="dxa"/>
          </w:tcPr>
          <w:p w14:paraId="0D9ED345" w14:textId="77777777" w:rsidR="52083BC3" w:rsidRDefault="0079254C" w:rsidP="52083BC3">
            <w:pPr>
              <w:rPr>
                <w:rFonts w:eastAsiaTheme="minorEastAsia"/>
              </w:rPr>
            </w:pPr>
            <w:r>
              <w:rPr>
                <w:rFonts w:eastAsiaTheme="minorEastAsia"/>
              </w:rPr>
              <w:t>Definitely agree</w:t>
            </w:r>
          </w:p>
          <w:p w14:paraId="560AE8E8" w14:textId="5E12ADB5" w:rsidR="0079254C" w:rsidRDefault="0079254C" w:rsidP="52083BC3">
            <w:pPr>
              <w:rPr>
                <w:rFonts w:eastAsiaTheme="minorEastAsia"/>
              </w:rPr>
            </w:pPr>
          </w:p>
        </w:tc>
      </w:tr>
      <w:tr w:rsidR="00460D98" w14:paraId="5B472D10" w14:textId="77777777" w:rsidTr="296A8E72">
        <w:tc>
          <w:tcPr>
            <w:tcW w:w="1500" w:type="dxa"/>
          </w:tcPr>
          <w:p w14:paraId="0BE27AFB" w14:textId="11EDC3EE" w:rsidR="5711C1BB" w:rsidRDefault="366483E9" w:rsidP="52083BC3">
            <w:pPr>
              <w:rPr>
                <w:rFonts w:eastAsiaTheme="minorEastAsia"/>
                <w:caps/>
                <w:color w:val="4F656F"/>
              </w:rPr>
            </w:pPr>
            <w:r>
              <w:t>Sub-</w:t>
            </w:r>
            <w:r w:rsidR="19CAFD89">
              <w:t>proposal</w:t>
            </w:r>
            <w:r>
              <w:t xml:space="preserve"> 1</w:t>
            </w:r>
          </w:p>
        </w:tc>
        <w:tc>
          <w:tcPr>
            <w:tcW w:w="3509" w:type="dxa"/>
          </w:tcPr>
          <w:p w14:paraId="537E960F" w14:textId="5972D433" w:rsidR="5711C1BB" w:rsidRDefault="366483E9" w:rsidP="52083BC3">
            <w:pPr>
              <w:rPr>
                <w:rFonts w:eastAsiaTheme="minorEastAsia"/>
                <w:color w:val="4B626C"/>
              </w:rPr>
            </w:pPr>
            <w:r>
              <w:t xml:space="preserve">- Remove volunteering hours from the 20 hour work limit for international students  </w:t>
            </w:r>
          </w:p>
          <w:p w14:paraId="2E445FFE" w14:textId="214F9943" w:rsidR="5711C1BB" w:rsidRDefault="366483E9" w:rsidP="52083BC3">
            <w:pPr>
              <w:rPr>
                <w:rFonts w:eastAsiaTheme="minorEastAsia"/>
                <w:color w:val="4B626C"/>
              </w:rPr>
            </w:pPr>
            <w:r>
              <w:t xml:space="preserve">- Government to change from allowing 20 hours a week to allowing students to work more flexibly (for example 1,040 hours a year or 86 hours a month)  </w:t>
            </w:r>
          </w:p>
          <w:p w14:paraId="43821FB5" w14:textId="795E2680" w:rsidR="5711C1BB" w:rsidRDefault="366483E9" w:rsidP="52083BC3">
            <w:pPr>
              <w:rPr>
                <w:rFonts w:eastAsiaTheme="minorEastAsia"/>
                <w:color w:val="4B626C"/>
              </w:rPr>
            </w:pPr>
            <w:r>
              <w:t xml:space="preserve">- Ensure there are measures in place to protect International Students from free labour  </w:t>
            </w:r>
          </w:p>
          <w:p w14:paraId="7C0A85F1" w14:textId="76097DA9" w:rsidR="52083BC3" w:rsidRDefault="52083BC3" w:rsidP="52083BC3">
            <w:pPr>
              <w:rPr>
                <w:rFonts w:eastAsiaTheme="minorEastAsia"/>
                <w:color w:val="00B5D1"/>
              </w:rPr>
            </w:pPr>
          </w:p>
        </w:tc>
        <w:tc>
          <w:tcPr>
            <w:tcW w:w="435" w:type="dxa"/>
          </w:tcPr>
          <w:p w14:paraId="556AFAA5" w14:textId="01444B25" w:rsidR="52083BC3" w:rsidRDefault="00A27477" w:rsidP="52083BC3">
            <w:pPr>
              <w:rPr>
                <w:rFonts w:eastAsiaTheme="minorEastAsia"/>
              </w:rPr>
            </w:pPr>
            <w:r>
              <w:rPr>
                <w:rFonts w:eastAsiaTheme="minorEastAsia"/>
              </w:rPr>
              <w:t>AS</w:t>
            </w:r>
          </w:p>
        </w:tc>
        <w:tc>
          <w:tcPr>
            <w:tcW w:w="525" w:type="dxa"/>
          </w:tcPr>
          <w:p w14:paraId="40E3D73C" w14:textId="77777777" w:rsidR="52CE1FBA" w:rsidRDefault="39CD74D5" w:rsidP="52083BC3">
            <w:r>
              <w:t>GD</w:t>
            </w:r>
          </w:p>
          <w:p w14:paraId="0AD8F502" w14:textId="72F57675" w:rsidR="0079254C" w:rsidRDefault="0079254C" w:rsidP="52083BC3">
            <w:pPr>
              <w:rPr>
                <w:rFonts w:eastAsiaTheme="minorEastAsia"/>
              </w:rPr>
            </w:pPr>
          </w:p>
        </w:tc>
        <w:tc>
          <w:tcPr>
            <w:tcW w:w="600" w:type="dxa"/>
          </w:tcPr>
          <w:p w14:paraId="08131D38" w14:textId="74731711" w:rsidR="52083BC3" w:rsidRDefault="52083BC3" w:rsidP="52083BC3">
            <w:pPr>
              <w:rPr>
                <w:rFonts w:eastAsiaTheme="minorEastAsia"/>
              </w:rPr>
            </w:pPr>
          </w:p>
        </w:tc>
        <w:tc>
          <w:tcPr>
            <w:tcW w:w="495" w:type="dxa"/>
          </w:tcPr>
          <w:p w14:paraId="084E0BF3" w14:textId="3CDF2064" w:rsidR="52083BC3" w:rsidRDefault="52083BC3" w:rsidP="52083BC3">
            <w:pPr>
              <w:rPr>
                <w:rFonts w:eastAsiaTheme="minorEastAsia"/>
              </w:rPr>
            </w:pPr>
          </w:p>
        </w:tc>
        <w:tc>
          <w:tcPr>
            <w:tcW w:w="480" w:type="dxa"/>
          </w:tcPr>
          <w:p w14:paraId="3DAC4964" w14:textId="57794AB5" w:rsidR="52083BC3" w:rsidRDefault="52083BC3" w:rsidP="52083BC3">
            <w:pPr>
              <w:rPr>
                <w:rFonts w:eastAsiaTheme="minorEastAsia"/>
              </w:rPr>
            </w:pPr>
          </w:p>
        </w:tc>
        <w:tc>
          <w:tcPr>
            <w:tcW w:w="3281" w:type="dxa"/>
          </w:tcPr>
          <w:p w14:paraId="2F27A7B4" w14:textId="56524DB7" w:rsidR="52CE1FBA" w:rsidRDefault="52CE1FBA" w:rsidP="52083BC3">
            <w:pPr>
              <w:rPr>
                <w:rFonts w:eastAsiaTheme="minorEastAsia"/>
              </w:rPr>
            </w:pPr>
            <w:r>
              <w:t>A lot of what is being proposed is covered better in sub proposal 2</w:t>
            </w:r>
          </w:p>
        </w:tc>
        <w:tc>
          <w:tcPr>
            <w:tcW w:w="3133" w:type="dxa"/>
          </w:tcPr>
          <w:p w14:paraId="0C467D01" w14:textId="20679AEC" w:rsidR="52083BC3" w:rsidRDefault="52083BC3" w:rsidP="52083BC3">
            <w:pPr>
              <w:rPr>
                <w:rFonts w:eastAsiaTheme="minorEastAsia"/>
              </w:rPr>
            </w:pPr>
          </w:p>
        </w:tc>
      </w:tr>
      <w:tr w:rsidR="00460D98" w14:paraId="684CC305" w14:textId="77777777" w:rsidTr="296A8E72">
        <w:tc>
          <w:tcPr>
            <w:tcW w:w="1500" w:type="dxa"/>
          </w:tcPr>
          <w:p w14:paraId="43607569" w14:textId="6A810F98" w:rsidR="45154B98" w:rsidRDefault="07B49FDD" w:rsidP="52083BC3">
            <w:pPr>
              <w:rPr>
                <w:rFonts w:eastAsiaTheme="minorEastAsia"/>
                <w:caps/>
                <w:color w:val="4F656F"/>
              </w:rPr>
            </w:pPr>
            <w:r>
              <w:t>Sub-</w:t>
            </w:r>
            <w:r w:rsidR="774DE317">
              <w:t>proposal</w:t>
            </w:r>
            <w:r>
              <w:t xml:space="preserve"> 2</w:t>
            </w:r>
          </w:p>
        </w:tc>
        <w:tc>
          <w:tcPr>
            <w:tcW w:w="3509" w:type="dxa"/>
          </w:tcPr>
          <w:p w14:paraId="72FD5410" w14:textId="25660456" w:rsidR="0AA6FE86" w:rsidRDefault="15FFEABE" w:rsidP="52083BC3">
            <w:pPr>
              <w:rPr>
                <w:rFonts w:eastAsiaTheme="minorEastAsia"/>
                <w:color w:val="4B626C"/>
              </w:rPr>
            </w:pPr>
            <w:r>
              <w:t>T</w:t>
            </w:r>
            <w:r w:rsidR="2F71511E">
              <w:t xml:space="preserve">he hours an international student can work during term time should be increased to be unlimited.  </w:t>
            </w:r>
          </w:p>
        </w:tc>
        <w:tc>
          <w:tcPr>
            <w:tcW w:w="435" w:type="dxa"/>
          </w:tcPr>
          <w:p w14:paraId="243CD9A5" w14:textId="77777777" w:rsidR="0DC6AE35" w:rsidRDefault="4484A875" w:rsidP="52083BC3">
            <w:r>
              <w:t>GD</w:t>
            </w:r>
          </w:p>
          <w:p w14:paraId="017C86ED" w14:textId="4F1ADACE" w:rsidR="00A27477" w:rsidRDefault="00A27477" w:rsidP="52083BC3">
            <w:pPr>
              <w:rPr>
                <w:rFonts w:eastAsiaTheme="minorEastAsia"/>
              </w:rPr>
            </w:pPr>
            <w:r>
              <w:t>AS</w:t>
            </w:r>
          </w:p>
        </w:tc>
        <w:tc>
          <w:tcPr>
            <w:tcW w:w="525" w:type="dxa"/>
          </w:tcPr>
          <w:p w14:paraId="23FFDA9B" w14:textId="2DE9D3AE" w:rsidR="52083BC3" w:rsidRDefault="52083BC3" w:rsidP="52083BC3">
            <w:pPr>
              <w:rPr>
                <w:rFonts w:eastAsiaTheme="minorEastAsia"/>
              </w:rPr>
            </w:pPr>
          </w:p>
        </w:tc>
        <w:tc>
          <w:tcPr>
            <w:tcW w:w="600" w:type="dxa"/>
          </w:tcPr>
          <w:p w14:paraId="617F4DE5" w14:textId="799CBE4D" w:rsidR="52083BC3" w:rsidRDefault="52083BC3" w:rsidP="52083BC3">
            <w:pPr>
              <w:rPr>
                <w:rFonts w:eastAsiaTheme="minorEastAsia"/>
              </w:rPr>
            </w:pPr>
          </w:p>
        </w:tc>
        <w:tc>
          <w:tcPr>
            <w:tcW w:w="495" w:type="dxa"/>
          </w:tcPr>
          <w:p w14:paraId="30A510CE" w14:textId="6B279AE8" w:rsidR="52083BC3" w:rsidRDefault="52083BC3" w:rsidP="52083BC3">
            <w:pPr>
              <w:rPr>
                <w:rFonts w:eastAsiaTheme="minorEastAsia"/>
              </w:rPr>
            </w:pPr>
          </w:p>
        </w:tc>
        <w:tc>
          <w:tcPr>
            <w:tcW w:w="480" w:type="dxa"/>
          </w:tcPr>
          <w:p w14:paraId="74176AAF" w14:textId="266BE036" w:rsidR="52083BC3" w:rsidRDefault="52083BC3" w:rsidP="52083BC3">
            <w:pPr>
              <w:rPr>
                <w:rFonts w:eastAsiaTheme="minorEastAsia"/>
              </w:rPr>
            </w:pPr>
          </w:p>
        </w:tc>
        <w:tc>
          <w:tcPr>
            <w:tcW w:w="3281" w:type="dxa"/>
          </w:tcPr>
          <w:p w14:paraId="25B40117" w14:textId="34E872D2" w:rsidR="0DC6AE35" w:rsidRDefault="4484A875" w:rsidP="52083BC3">
            <w:pPr>
              <w:rPr>
                <w:rFonts w:eastAsiaTheme="minorEastAsia"/>
              </w:rPr>
            </w:pPr>
            <w:r>
              <w:t>As above</w:t>
            </w:r>
          </w:p>
        </w:tc>
        <w:tc>
          <w:tcPr>
            <w:tcW w:w="3133" w:type="dxa"/>
          </w:tcPr>
          <w:p w14:paraId="47F9F8FE" w14:textId="2E81A467" w:rsidR="52083BC3" w:rsidRDefault="00A27477" w:rsidP="52083BC3">
            <w:pPr>
              <w:rPr>
                <w:rFonts w:eastAsiaTheme="minorEastAsia"/>
              </w:rPr>
            </w:pPr>
            <w:r>
              <w:rPr>
                <w:rFonts w:eastAsiaTheme="minorEastAsia"/>
              </w:rPr>
              <w:t xml:space="preserve">It may offer student flexibility to increase their monthly income </w:t>
            </w:r>
          </w:p>
        </w:tc>
      </w:tr>
      <w:tr w:rsidR="00460D98" w14:paraId="4DB4CFA7" w14:textId="77777777" w:rsidTr="296A8E72">
        <w:tc>
          <w:tcPr>
            <w:tcW w:w="1500" w:type="dxa"/>
          </w:tcPr>
          <w:p w14:paraId="6A5DA8E4" w14:textId="43C80AEE" w:rsidR="0DC6AE35" w:rsidRDefault="4484A875" w:rsidP="52083BC3">
            <w:pPr>
              <w:rPr>
                <w:rFonts w:eastAsiaTheme="minorEastAsia"/>
                <w:caps/>
                <w:color w:val="4F656F"/>
              </w:rPr>
            </w:pPr>
            <w:r>
              <w:lastRenderedPageBreak/>
              <w:t>Sub proposal 3</w:t>
            </w:r>
          </w:p>
        </w:tc>
        <w:tc>
          <w:tcPr>
            <w:tcW w:w="3509" w:type="dxa"/>
          </w:tcPr>
          <w:p w14:paraId="4E975B05" w14:textId="10D93BC4" w:rsidR="0DC6AE35" w:rsidRDefault="4484A875" w:rsidP="52083BC3">
            <w:pPr>
              <w:rPr>
                <w:rFonts w:eastAsiaTheme="minorEastAsia"/>
                <w:color w:val="4B626C"/>
              </w:rPr>
            </w:pPr>
            <w:r>
              <w:t xml:space="preserve">Apprentices should be paid the Real Living Wage. </w:t>
            </w:r>
          </w:p>
        </w:tc>
        <w:tc>
          <w:tcPr>
            <w:tcW w:w="435" w:type="dxa"/>
          </w:tcPr>
          <w:p w14:paraId="3DDD1577" w14:textId="77777777" w:rsidR="0DC6AE35" w:rsidRDefault="4484A875" w:rsidP="52083BC3">
            <w:r>
              <w:t>GD</w:t>
            </w:r>
          </w:p>
          <w:p w14:paraId="2A930EEF" w14:textId="7B595C48" w:rsidR="00A27477" w:rsidRDefault="00A27477" w:rsidP="52083BC3">
            <w:pPr>
              <w:rPr>
                <w:rFonts w:eastAsiaTheme="minorEastAsia"/>
              </w:rPr>
            </w:pPr>
            <w:r>
              <w:t>AS</w:t>
            </w:r>
          </w:p>
        </w:tc>
        <w:tc>
          <w:tcPr>
            <w:tcW w:w="525" w:type="dxa"/>
          </w:tcPr>
          <w:p w14:paraId="23419A8B" w14:textId="6FFF876D" w:rsidR="52083BC3" w:rsidRDefault="52083BC3" w:rsidP="52083BC3">
            <w:pPr>
              <w:rPr>
                <w:rFonts w:eastAsiaTheme="minorEastAsia"/>
              </w:rPr>
            </w:pPr>
          </w:p>
        </w:tc>
        <w:tc>
          <w:tcPr>
            <w:tcW w:w="600" w:type="dxa"/>
          </w:tcPr>
          <w:p w14:paraId="70604D92" w14:textId="5EDC5F45" w:rsidR="52083BC3" w:rsidRDefault="52083BC3" w:rsidP="52083BC3">
            <w:pPr>
              <w:rPr>
                <w:rFonts w:eastAsiaTheme="minorEastAsia"/>
              </w:rPr>
            </w:pPr>
          </w:p>
        </w:tc>
        <w:tc>
          <w:tcPr>
            <w:tcW w:w="495" w:type="dxa"/>
          </w:tcPr>
          <w:p w14:paraId="452247CC" w14:textId="6FC1C2AE" w:rsidR="52083BC3" w:rsidRDefault="52083BC3" w:rsidP="52083BC3">
            <w:pPr>
              <w:rPr>
                <w:rFonts w:eastAsiaTheme="minorEastAsia"/>
              </w:rPr>
            </w:pPr>
          </w:p>
        </w:tc>
        <w:tc>
          <w:tcPr>
            <w:tcW w:w="480" w:type="dxa"/>
          </w:tcPr>
          <w:p w14:paraId="0C2756D6" w14:textId="2D23F350" w:rsidR="52083BC3" w:rsidRDefault="52083BC3" w:rsidP="52083BC3">
            <w:pPr>
              <w:rPr>
                <w:rFonts w:eastAsiaTheme="minorEastAsia"/>
              </w:rPr>
            </w:pPr>
          </w:p>
        </w:tc>
        <w:tc>
          <w:tcPr>
            <w:tcW w:w="3281" w:type="dxa"/>
          </w:tcPr>
          <w:p w14:paraId="64A6118E" w14:textId="15785599" w:rsidR="0DC6AE35" w:rsidRDefault="4484A875" w:rsidP="52083BC3">
            <w:pPr>
              <w:rPr>
                <w:rFonts w:eastAsiaTheme="minorEastAsia"/>
              </w:rPr>
            </w:pPr>
            <w:r>
              <w:t>With a growing apprenticeship portfolio, this is 100% applicable to our population</w:t>
            </w:r>
          </w:p>
        </w:tc>
        <w:tc>
          <w:tcPr>
            <w:tcW w:w="3133" w:type="dxa"/>
          </w:tcPr>
          <w:p w14:paraId="285F463D" w14:textId="5A5DE8F8" w:rsidR="52083BC3" w:rsidRDefault="00A27477" w:rsidP="52083BC3">
            <w:pPr>
              <w:rPr>
                <w:rFonts w:eastAsiaTheme="minorEastAsia"/>
              </w:rPr>
            </w:pPr>
            <w:r>
              <w:rPr>
                <w:rFonts w:eastAsiaTheme="minorEastAsia"/>
              </w:rPr>
              <w:t xml:space="preserve">Same work you do we do so we should be paid reasonably </w:t>
            </w:r>
          </w:p>
        </w:tc>
      </w:tr>
      <w:tr w:rsidR="00460D98" w14:paraId="544DC16D" w14:textId="77777777" w:rsidTr="296A8E72">
        <w:tc>
          <w:tcPr>
            <w:tcW w:w="1500" w:type="dxa"/>
          </w:tcPr>
          <w:p w14:paraId="117A2DE1" w14:textId="5345CE48" w:rsidR="1E8BC658" w:rsidRDefault="5CA464FE" w:rsidP="52083BC3">
            <w:r>
              <w:t>Ending securitisation, surveillance and prevent main proposal</w:t>
            </w:r>
          </w:p>
        </w:tc>
        <w:tc>
          <w:tcPr>
            <w:tcW w:w="3509" w:type="dxa"/>
          </w:tcPr>
          <w:p w14:paraId="0C28810B" w14:textId="4ACE9261" w:rsidR="4BDE31AE" w:rsidRDefault="5C3D4555" w:rsidP="52083BC3">
            <w:pPr>
              <w:rPr>
                <w:rFonts w:eastAsiaTheme="minorEastAsia"/>
                <w:color w:val="4B626C"/>
              </w:rPr>
            </w:pPr>
            <w:r>
              <w:t>Abolish prevent</w:t>
            </w:r>
          </w:p>
        </w:tc>
        <w:tc>
          <w:tcPr>
            <w:tcW w:w="435" w:type="dxa"/>
          </w:tcPr>
          <w:p w14:paraId="7CAEB08F" w14:textId="325AEC28" w:rsidR="52083BC3" w:rsidRDefault="00A27477" w:rsidP="52083BC3">
            <w:pPr>
              <w:rPr>
                <w:rFonts w:eastAsiaTheme="minorEastAsia"/>
              </w:rPr>
            </w:pPr>
            <w:r>
              <w:rPr>
                <w:rFonts w:eastAsiaTheme="minorEastAsia"/>
              </w:rPr>
              <w:t>AS</w:t>
            </w:r>
          </w:p>
        </w:tc>
        <w:tc>
          <w:tcPr>
            <w:tcW w:w="525" w:type="dxa"/>
          </w:tcPr>
          <w:p w14:paraId="1827705F" w14:textId="4C07928B" w:rsidR="6A98BEA1" w:rsidRDefault="6A069C16" w:rsidP="52083BC3">
            <w:pPr>
              <w:rPr>
                <w:rFonts w:eastAsiaTheme="minorEastAsia"/>
              </w:rPr>
            </w:pPr>
            <w:r>
              <w:t>GD</w:t>
            </w:r>
          </w:p>
        </w:tc>
        <w:tc>
          <w:tcPr>
            <w:tcW w:w="600" w:type="dxa"/>
          </w:tcPr>
          <w:p w14:paraId="5ED56001" w14:textId="3601FA05" w:rsidR="52083BC3" w:rsidRDefault="52083BC3" w:rsidP="52083BC3">
            <w:pPr>
              <w:rPr>
                <w:rFonts w:eastAsiaTheme="minorEastAsia"/>
              </w:rPr>
            </w:pPr>
          </w:p>
        </w:tc>
        <w:tc>
          <w:tcPr>
            <w:tcW w:w="495" w:type="dxa"/>
          </w:tcPr>
          <w:p w14:paraId="39BE4DA5" w14:textId="358868A4" w:rsidR="52083BC3" w:rsidRDefault="52083BC3" w:rsidP="52083BC3">
            <w:pPr>
              <w:rPr>
                <w:rFonts w:eastAsiaTheme="minorEastAsia"/>
              </w:rPr>
            </w:pPr>
          </w:p>
        </w:tc>
        <w:tc>
          <w:tcPr>
            <w:tcW w:w="480" w:type="dxa"/>
          </w:tcPr>
          <w:p w14:paraId="364A5F24" w14:textId="1D365673" w:rsidR="52083BC3" w:rsidRDefault="52083BC3" w:rsidP="52083BC3">
            <w:pPr>
              <w:rPr>
                <w:rFonts w:eastAsiaTheme="minorEastAsia"/>
              </w:rPr>
            </w:pPr>
          </w:p>
        </w:tc>
        <w:tc>
          <w:tcPr>
            <w:tcW w:w="3281" w:type="dxa"/>
          </w:tcPr>
          <w:p w14:paraId="4C4A50E4" w14:textId="7E9895EF" w:rsidR="6A98BEA1" w:rsidRDefault="6A069C16" w:rsidP="52083BC3">
            <w:pPr>
              <w:rPr>
                <w:rFonts w:eastAsiaTheme="minorEastAsia"/>
              </w:rPr>
            </w:pPr>
            <w:r>
              <w:t>Although t</w:t>
            </w:r>
            <w:r w:rsidR="36241826">
              <w:t>hi</w:t>
            </w:r>
            <w:r>
              <w:t xml:space="preserve">s motion sets out </w:t>
            </w:r>
            <w:r w:rsidR="6447C757">
              <w:t>justifiable</w:t>
            </w:r>
            <w:r>
              <w:t xml:space="preserve"> reasoning, it is a safeguarding tool used to protect our student bod</w:t>
            </w:r>
            <w:r w:rsidR="78A34428">
              <w:t xml:space="preserve">y. </w:t>
            </w:r>
            <w:r w:rsidR="4D1B7746">
              <w:t xml:space="preserve">NUS are </w:t>
            </w:r>
            <w:r w:rsidR="3AD815D9">
              <w:t>currently</w:t>
            </w:r>
            <w:r w:rsidR="4D1B7746">
              <w:t xml:space="preserve"> working wit</w:t>
            </w:r>
            <w:r w:rsidR="31772508">
              <w:t>h government</w:t>
            </w:r>
            <w:r w:rsidR="4D1B7746">
              <w:t xml:space="preserve"> colleagues</w:t>
            </w:r>
            <w:r w:rsidR="2832D3F2">
              <w:t xml:space="preserve"> to review the policy while also delivering training to SU’s. Abolishment should be considered after the review.</w:t>
            </w:r>
            <w:r w:rsidR="4D1B7746">
              <w:t xml:space="preserve"> </w:t>
            </w:r>
          </w:p>
        </w:tc>
        <w:tc>
          <w:tcPr>
            <w:tcW w:w="3133" w:type="dxa"/>
          </w:tcPr>
          <w:p w14:paraId="09AE6952" w14:textId="5B743EB4" w:rsidR="52083BC3" w:rsidRDefault="52083BC3" w:rsidP="52083BC3">
            <w:pPr>
              <w:rPr>
                <w:rFonts w:eastAsiaTheme="minorEastAsia"/>
              </w:rPr>
            </w:pPr>
          </w:p>
        </w:tc>
      </w:tr>
      <w:tr w:rsidR="00460D98" w14:paraId="1B0B82B5" w14:textId="77777777" w:rsidTr="296A8E72">
        <w:tc>
          <w:tcPr>
            <w:tcW w:w="1500" w:type="dxa"/>
          </w:tcPr>
          <w:p w14:paraId="56D481D0" w14:textId="7F8DC542" w:rsidR="6B394C3A" w:rsidRDefault="40937EC5" w:rsidP="52083BC3">
            <w:pPr>
              <w:rPr>
                <w:rFonts w:eastAsiaTheme="minorEastAsia"/>
                <w:caps/>
                <w:color w:val="4F656F"/>
              </w:rPr>
            </w:pPr>
            <w:r>
              <w:t>Reports</w:t>
            </w:r>
          </w:p>
        </w:tc>
        <w:tc>
          <w:tcPr>
            <w:tcW w:w="3509" w:type="dxa"/>
          </w:tcPr>
          <w:p w14:paraId="1D888D83" w14:textId="04B694EB" w:rsidR="377A0C8C" w:rsidRDefault="55BBD63E" w:rsidP="52083BC3">
            <w:pPr>
              <w:rPr>
                <w:rFonts w:eastAsiaTheme="minorEastAsia"/>
                <w:color w:val="4B626C"/>
              </w:rPr>
            </w:pPr>
            <w:r>
              <w:t>Officer executive plan for action 2019/20 report</w:t>
            </w:r>
          </w:p>
          <w:p w14:paraId="48BA7A4D" w14:textId="500B1F43" w:rsidR="377A0C8C" w:rsidRDefault="55BBD63E" w:rsidP="52083BC3">
            <w:pPr>
              <w:rPr>
                <w:rFonts w:eastAsiaTheme="minorEastAsia"/>
                <w:color w:val="4B626C"/>
              </w:rPr>
            </w:pPr>
            <w:r>
              <w:t>NUS UK board</w:t>
            </w:r>
          </w:p>
          <w:p w14:paraId="15FEB815" w14:textId="1079BE9B" w:rsidR="377A0C8C" w:rsidRDefault="55BBD63E" w:rsidP="52083BC3">
            <w:pPr>
              <w:rPr>
                <w:rFonts w:eastAsiaTheme="minorEastAsia"/>
                <w:color w:val="4B626C"/>
              </w:rPr>
            </w:pPr>
            <w:r>
              <w:t>Financial estimates</w:t>
            </w:r>
          </w:p>
          <w:p w14:paraId="59E32909" w14:textId="4BF44177" w:rsidR="377A0C8C" w:rsidRDefault="55BBD63E" w:rsidP="52083BC3">
            <w:pPr>
              <w:rPr>
                <w:rFonts w:eastAsiaTheme="minorEastAsia"/>
                <w:color w:val="4B626C"/>
              </w:rPr>
            </w:pPr>
            <w:r>
              <w:t>Democratic procedures committee report</w:t>
            </w:r>
          </w:p>
          <w:p w14:paraId="6D69606B" w14:textId="3424E7A4" w:rsidR="377A0C8C" w:rsidRDefault="55BBD63E" w:rsidP="52083BC3">
            <w:pPr>
              <w:rPr>
                <w:rFonts w:eastAsiaTheme="minorEastAsia"/>
                <w:color w:val="4B626C"/>
              </w:rPr>
            </w:pPr>
            <w:r>
              <w:t>Deputy returning officer report</w:t>
            </w:r>
          </w:p>
          <w:p w14:paraId="3836F5D1" w14:textId="52AC5783" w:rsidR="377A0C8C" w:rsidRDefault="55BBD63E" w:rsidP="52083BC3">
            <w:pPr>
              <w:rPr>
                <w:rFonts w:eastAsiaTheme="minorEastAsia"/>
                <w:color w:val="4B626C"/>
              </w:rPr>
            </w:pPr>
            <w:r>
              <w:t>Ratification of student directors</w:t>
            </w:r>
          </w:p>
        </w:tc>
        <w:tc>
          <w:tcPr>
            <w:tcW w:w="435" w:type="dxa"/>
          </w:tcPr>
          <w:p w14:paraId="14AB83E8" w14:textId="77777777" w:rsidR="1F43A7CC" w:rsidRDefault="61D165CD" w:rsidP="52083BC3">
            <w:pPr>
              <w:rPr>
                <w:rFonts w:eastAsiaTheme="minorEastAsia"/>
              </w:rPr>
            </w:pPr>
            <w:r w:rsidRPr="296A8E72">
              <w:rPr>
                <w:rFonts w:eastAsiaTheme="minorEastAsia"/>
              </w:rPr>
              <w:t>GD</w:t>
            </w:r>
          </w:p>
          <w:p w14:paraId="7CDB079A" w14:textId="2169D802" w:rsidR="00A27477" w:rsidRDefault="00A27477" w:rsidP="52083BC3">
            <w:pPr>
              <w:rPr>
                <w:rFonts w:eastAsiaTheme="minorEastAsia"/>
              </w:rPr>
            </w:pPr>
            <w:r>
              <w:rPr>
                <w:rFonts w:eastAsiaTheme="minorEastAsia"/>
              </w:rPr>
              <w:t>AS</w:t>
            </w:r>
          </w:p>
        </w:tc>
        <w:tc>
          <w:tcPr>
            <w:tcW w:w="525" w:type="dxa"/>
          </w:tcPr>
          <w:p w14:paraId="6B4C856F" w14:textId="4F839D3F" w:rsidR="52083BC3" w:rsidRDefault="52083BC3" w:rsidP="52083BC3">
            <w:pPr>
              <w:rPr>
                <w:rFonts w:eastAsiaTheme="minorEastAsia"/>
              </w:rPr>
            </w:pPr>
          </w:p>
        </w:tc>
        <w:tc>
          <w:tcPr>
            <w:tcW w:w="600" w:type="dxa"/>
          </w:tcPr>
          <w:p w14:paraId="3C4BA37E" w14:textId="1B1D91D7" w:rsidR="52083BC3" w:rsidRDefault="52083BC3" w:rsidP="52083BC3">
            <w:pPr>
              <w:rPr>
                <w:rFonts w:eastAsiaTheme="minorEastAsia"/>
              </w:rPr>
            </w:pPr>
          </w:p>
        </w:tc>
        <w:tc>
          <w:tcPr>
            <w:tcW w:w="495" w:type="dxa"/>
          </w:tcPr>
          <w:p w14:paraId="0846FC7D" w14:textId="00A3F74C" w:rsidR="52083BC3" w:rsidRDefault="52083BC3" w:rsidP="52083BC3">
            <w:pPr>
              <w:rPr>
                <w:rFonts w:eastAsiaTheme="minorEastAsia"/>
              </w:rPr>
            </w:pPr>
          </w:p>
        </w:tc>
        <w:tc>
          <w:tcPr>
            <w:tcW w:w="480" w:type="dxa"/>
          </w:tcPr>
          <w:p w14:paraId="5623E85D" w14:textId="64ACD195" w:rsidR="52083BC3" w:rsidRDefault="52083BC3" w:rsidP="52083BC3">
            <w:pPr>
              <w:rPr>
                <w:rFonts w:eastAsiaTheme="minorEastAsia"/>
              </w:rPr>
            </w:pPr>
          </w:p>
        </w:tc>
        <w:tc>
          <w:tcPr>
            <w:tcW w:w="3281" w:type="dxa"/>
          </w:tcPr>
          <w:p w14:paraId="72D11CD0" w14:textId="1CEE7E16" w:rsidR="1F43A7CC" w:rsidRDefault="61D165CD" w:rsidP="52083BC3">
            <w:pPr>
              <w:rPr>
                <w:rFonts w:eastAsiaTheme="minorEastAsia"/>
              </w:rPr>
            </w:pPr>
            <w:r w:rsidRPr="296A8E72">
              <w:rPr>
                <w:rFonts w:eastAsiaTheme="minorEastAsia"/>
              </w:rPr>
              <w:t>approve</w:t>
            </w:r>
          </w:p>
        </w:tc>
        <w:tc>
          <w:tcPr>
            <w:tcW w:w="3133" w:type="dxa"/>
          </w:tcPr>
          <w:p w14:paraId="5DE9EC6F" w14:textId="5D323751" w:rsidR="52083BC3" w:rsidRDefault="00A27477" w:rsidP="52083BC3">
            <w:pPr>
              <w:rPr>
                <w:rFonts w:eastAsiaTheme="minorEastAsia"/>
              </w:rPr>
            </w:pPr>
            <w:r>
              <w:rPr>
                <w:rFonts w:eastAsiaTheme="minorEastAsia"/>
              </w:rPr>
              <w:t xml:space="preserve">Agree </w:t>
            </w:r>
          </w:p>
        </w:tc>
      </w:tr>
      <w:tr w:rsidR="00460D98" w14:paraId="4F3740A5" w14:textId="77777777" w:rsidTr="296A8E72">
        <w:trPr>
          <w:trHeight w:val="2279"/>
        </w:trPr>
        <w:tc>
          <w:tcPr>
            <w:tcW w:w="1500" w:type="dxa"/>
          </w:tcPr>
          <w:p w14:paraId="34D7BE76" w14:textId="778866DF" w:rsidR="481E40B2" w:rsidRDefault="481E40B2" w:rsidP="52083BC3">
            <w:r>
              <w:t xml:space="preserve">President </w:t>
            </w:r>
          </w:p>
        </w:tc>
        <w:tc>
          <w:tcPr>
            <w:tcW w:w="3509" w:type="dxa"/>
          </w:tcPr>
          <w:p w14:paraId="76FF2733" w14:textId="77777777" w:rsidR="00703221" w:rsidRDefault="00703221" w:rsidP="52083BC3">
            <w:r w:rsidRPr="52083BC3">
              <w:t>Ayo FALANA</w:t>
            </w:r>
          </w:p>
          <w:p w14:paraId="358FBBE0" w14:textId="77777777" w:rsidR="00703221" w:rsidRDefault="00703221" w:rsidP="52083BC3">
            <w:r w:rsidRPr="52083BC3">
              <w:t xml:space="preserve">Calvin </w:t>
            </w:r>
            <w:proofErr w:type="spellStart"/>
            <w:r w:rsidRPr="52083BC3">
              <w:t>Jansz</w:t>
            </w:r>
            <w:proofErr w:type="spellEnd"/>
          </w:p>
          <w:p w14:paraId="533CFAB9" w14:textId="0071D3E8" w:rsidR="00703221" w:rsidRDefault="68C51243" w:rsidP="52083BC3">
            <w:r>
              <w:t xml:space="preserve">Erica Ramos </w:t>
            </w:r>
          </w:p>
          <w:p w14:paraId="0CC2D86B" w14:textId="77777777" w:rsidR="00703221" w:rsidRDefault="00703221" w:rsidP="52083BC3">
            <w:r w:rsidRPr="52083BC3">
              <w:t>James Butler</w:t>
            </w:r>
          </w:p>
          <w:p w14:paraId="29F5304D" w14:textId="77777777" w:rsidR="00703221" w:rsidRDefault="00703221" w:rsidP="52083BC3">
            <w:r w:rsidRPr="52083BC3">
              <w:t xml:space="preserve">Joshua </w:t>
            </w:r>
            <w:proofErr w:type="spellStart"/>
            <w:r w:rsidRPr="52083BC3">
              <w:t>MUIrhead</w:t>
            </w:r>
            <w:proofErr w:type="spellEnd"/>
            <w:r w:rsidRPr="52083BC3">
              <w:t xml:space="preserve"> </w:t>
            </w:r>
          </w:p>
          <w:p w14:paraId="0F075084" w14:textId="01613B5B" w:rsidR="00703221" w:rsidRDefault="68C51243" w:rsidP="52083BC3">
            <w:r>
              <w:t xml:space="preserve">Larissa Kennedy </w:t>
            </w:r>
          </w:p>
          <w:p w14:paraId="22408A01" w14:textId="2F2FC864" w:rsidR="00703221" w:rsidRDefault="68C51243" w:rsidP="52083BC3">
            <w:r>
              <w:t>Nelly Kibirige</w:t>
            </w:r>
          </w:p>
          <w:p w14:paraId="1E46A2FD" w14:textId="226A7B2D" w:rsidR="481E40B2" w:rsidRDefault="68C51243" w:rsidP="52083BC3">
            <w:r>
              <w:t xml:space="preserve">Reopen nominations </w:t>
            </w:r>
            <w:r w:rsidR="00703221">
              <w:br/>
            </w:r>
          </w:p>
        </w:tc>
        <w:tc>
          <w:tcPr>
            <w:tcW w:w="435" w:type="dxa"/>
          </w:tcPr>
          <w:p w14:paraId="3867D9C8" w14:textId="39B1103A" w:rsidR="52083BC3" w:rsidRDefault="52083BC3" w:rsidP="52083BC3">
            <w:pPr>
              <w:rPr>
                <w:rFonts w:eastAsiaTheme="minorEastAsia"/>
              </w:rPr>
            </w:pPr>
          </w:p>
        </w:tc>
        <w:tc>
          <w:tcPr>
            <w:tcW w:w="525" w:type="dxa"/>
          </w:tcPr>
          <w:p w14:paraId="39BCA3E9" w14:textId="720C4305" w:rsidR="52083BC3" w:rsidRDefault="52083BC3" w:rsidP="52083BC3">
            <w:pPr>
              <w:rPr>
                <w:rFonts w:eastAsiaTheme="minorEastAsia"/>
              </w:rPr>
            </w:pPr>
          </w:p>
        </w:tc>
        <w:tc>
          <w:tcPr>
            <w:tcW w:w="600" w:type="dxa"/>
          </w:tcPr>
          <w:p w14:paraId="4D1BD635" w14:textId="70939432" w:rsidR="52083BC3" w:rsidRDefault="52083BC3" w:rsidP="52083BC3">
            <w:pPr>
              <w:rPr>
                <w:rFonts w:eastAsiaTheme="minorEastAsia"/>
              </w:rPr>
            </w:pPr>
          </w:p>
        </w:tc>
        <w:tc>
          <w:tcPr>
            <w:tcW w:w="495" w:type="dxa"/>
          </w:tcPr>
          <w:p w14:paraId="2B19627F" w14:textId="217ACFDD" w:rsidR="52083BC3" w:rsidRDefault="52083BC3" w:rsidP="52083BC3">
            <w:pPr>
              <w:rPr>
                <w:rFonts w:eastAsiaTheme="minorEastAsia"/>
              </w:rPr>
            </w:pPr>
          </w:p>
        </w:tc>
        <w:tc>
          <w:tcPr>
            <w:tcW w:w="480" w:type="dxa"/>
          </w:tcPr>
          <w:p w14:paraId="293F46C9" w14:textId="4D52E310" w:rsidR="52083BC3" w:rsidRDefault="52083BC3" w:rsidP="52083BC3">
            <w:pPr>
              <w:rPr>
                <w:rFonts w:eastAsiaTheme="minorEastAsia"/>
              </w:rPr>
            </w:pPr>
          </w:p>
        </w:tc>
        <w:tc>
          <w:tcPr>
            <w:tcW w:w="3281" w:type="dxa"/>
          </w:tcPr>
          <w:p w14:paraId="32CA675F" w14:textId="064411F1" w:rsidR="481E40B2" w:rsidRPr="00460D98" w:rsidRDefault="481E40B2" w:rsidP="00460D98">
            <w:pPr>
              <w:pStyle w:val="ListParagraph"/>
              <w:numPr>
                <w:ilvl w:val="0"/>
                <w:numId w:val="2"/>
              </w:numPr>
            </w:pPr>
            <w:r w:rsidRPr="00460D98">
              <w:rPr>
                <w:rFonts w:eastAsia="Segoe UI" w:cstheme="minorHAnsi"/>
                <w:color w:val="201F1E"/>
              </w:rPr>
              <w:t xml:space="preserve">Erica Ramos </w:t>
            </w:r>
          </w:p>
          <w:p w14:paraId="2F70785B" w14:textId="3478BF7B" w:rsidR="481E40B2" w:rsidRPr="00460D98" w:rsidRDefault="481E40B2" w:rsidP="00460D98">
            <w:pPr>
              <w:pStyle w:val="ListParagraph"/>
              <w:numPr>
                <w:ilvl w:val="0"/>
                <w:numId w:val="2"/>
              </w:numPr>
            </w:pPr>
            <w:r w:rsidRPr="00460D98">
              <w:rPr>
                <w:rFonts w:eastAsia="Segoe UI" w:cstheme="minorHAnsi"/>
                <w:color w:val="201F1E"/>
              </w:rPr>
              <w:t xml:space="preserve">Larissa Kennedy </w:t>
            </w:r>
          </w:p>
          <w:p w14:paraId="04E30823" w14:textId="2B4233E4" w:rsidR="481E40B2" w:rsidRPr="00460D98" w:rsidRDefault="00460D98" w:rsidP="00460D98">
            <w:pPr>
              <w:pStyle w:val="ListParagraph"/>
              <w:numPr>
                <w:ilvl w:val="0"/>
                <w:numId w:val="2"/>
              </w:numPr>
            </w:pPr>
            <w:r>
              <w:rPr>
                <w:rFonts w:eastAsia="Segoe UI" w:cstheme="minorHAnsi"/>
                <w:color w:val="201F1E"/>
              </w:rPr>
              <w:t>A</w:t>
            </w:r>
            <w:r w:rsidR="481E40B2" w:rsidRPr="00460D98">
              <w:rPr>
                <w:rFonts w:eastAsia="Segoe UI" w:cstheme="minorHAnsi"/>
                <w:color w:val="201F1E"/>
              </w:rPr>
              <w:t xml:space="preserve">yo </w:t>
            </w:r>
            <w:proofErr w:type="spellStart"/>
            <w:r>
              <w:rPr>
                <w:rFonts w:eastAsia="Segoe UI" w:cstheme="minorHAnsi"/>
                <w:color w:val="201F1E"/>
              </w:rPr>
              <w:t>Falana</w:t>
            </w:r>
            <w:proofErr w:type="spellEnd"/>
          </w:p>
          <w:p w14:paraId="2E9EC3B8" w14:textId="1451D042" w:rsidR="481E40B2" w:rsidRPr="00460D98" w:rsidRDefault="481E40B2" w:rsidP="00460D98">
            <w:pPr>
              <w:pStyle w:val="ListParagraph"/>
              <w:numPr>
                <w:ilvl w:val="0"/>
                <w:numId w:val="2"/>
              </w:numPr>
            </w:pPr>
            <w:r w:rsidRPr="00460D98">
              <w:rPr>
                <w:rFonts w:eastAsia="Segoe UI" w:cstheme="minorHAnsi"/>
                <w:color w:val="201F1E"/>
              </w:rPr>
              <w:t>Nelly Kibirige</w:t>
            </w:r>
          </w:p>
          <w:p w14:paraId="6BAFE253" w14:textId="0575152D" w:rsidR="481E40B2" w:rsidRPr="00460D98" w:rsidRDefault="481E40B2" w:rsidP="00460D98">
            <w:pPr>
              <w:pStyle w:val="ListParagraph"/>
              <w:numPr>
                <w:ilvl w:val="0"/>
                <w:numId w:val="2"/>
              </w:numPr>
            </w:pPr>
            <w:r w:rsidRPr="00460D98">
              <w:rPr>
                <w:rFonts w:eastAsia="Segoe UI" w:cstheme="minorHAnsi"/>
                <w:color w:val="201F1E"/>
              </w:rPr>
              <w:t xml:space="preserve">Joshua </w:t>
            </w:r>
            <w:proofErr w:type="spellStart"/>
            <w:r w:rsidR="00460D98">
              <w:rPr>
                <w:rFonts w:eastAsia="Segoe UI" w:cstheme="minorHAnsi"/>
                <w:color w:val="201F1E"/>
              </w:rPr>
              <w:t>Muirhead</w:t>
            </w:r>
            <w:proofErr w:type="spellEnd"/>
            <w:r w:rsidRPr="00460D98">
              <w:rPr>
                <w:rFonts w:eastAsia="Segoe UI" w:cstheme="minorHAnsi"/>
                <w:color w:val="201F1E"/>
              </w:rPr>
              <w:t xml:space="preserve"> </w:t>
            </w:r>
          </w:p>
          <w:p w14:paraId="194E8F5A" w14:textId="0BD747E8" w:rsidR="481E40B2" w:rsidRDefault="481E40B2" w:rsidP="00082CBB">
            <w:pPr>
              <w:pStyle w:val="ListParagraph"/>
              <w:numPr>
                <w:ilvl w:val="0"/>
                <w:numId w:val="2"/>
              </w:numPr>
            </w:pPr>
            <w:r w:rsidRPr="00082CBB">
              <w:rPr>
                <w:rFonts w:eastAsia="Segoe UI" w:cstheme="minorHAnsi"/>
                <w:color w:val="201F1E"/>
              </w:rPr>
              <w:t xml:space="preserve">Calvin </w:t>
            </w:r>
            <w:proofErr w:type="spellStart"/>
            <w:r w:rsidRPr="00082CBB">
              <w:rPr>
                <w:rFonts w:eastAsia="Segoe UI" w:cstheme="minorHAnsi"/>
                <w:color w:val="201F1E"/>
              </w:rPr>
              <w:t>Jansz</w:t>
            </w:r>
            <w:proofErr w:type="spellEnd"/>
          </w:p>
          <w:p w14:paraId="100B4FAE" w14:textId="4EA6038E" w:rsidR="481E40B2" w:rsidRDefault="00082CBB" w:rsidP="00082CBB">
            <w:pPr>
              <w:pStyle w:val="ListParagraph"/>
              <w:numPr>
                <w:ilvl w:val="0"/>
                <w:numId w:val="2"/>
              </w:numPr>
            </w:pPr>
            <w:r>
              <w:rPr>
                <w:rFonts w:eastAsia="Segoe UI" w:cstheme="minorHAnsi"/>
                <w:color w:val="201F1E"/>
              </w:rPr>
              <w:t>R</w:t>
            </w:r>
            <w:r w:rsidR="481E40B2" w:rsidRPr="00082CBB">
              <w:rPr>
                <w:rFonts w:eastAsia="Segoe UI" w:cstheme="minorHAnsi"/>
                <w:color w:val="201F1E"/>
              </w:rPr>
              <w:t xml:space="preserve">eopen nominations </w:t>
            </w:r>
          </w:p>
          <w:p w14:paraId="7F1F70BF" w14:textId="07E4E42D" w:rsidR="52083BC3" w:rsidRPr="00082CBB" w:rsidRDefault="481E40B2" w:rsidP="52083BC3">
            <w:pPr>
              <w:pStyle w:val="ListParagraph"/>
              <w:numPr>
                <w:ilvl w:val="0"/>
                <w:numId w:val="2"/>
              </w:numPr>
            </w:pPr>
            <w:r w:rsidRPr="00082CBB">
              <w:rPr>
                <w:rFonts w:eastAsia="Segoe UI" w:cstheme="minorHAnsi"/>
                <w:color w:val="201F1E"/>
              </w:rPr>
              <w:t>James Butler</w:t>
            </w:r>
          </w:p>
        </w:tc>
        <w:tc>
          <w:tcPr>
            <w:tcW w:w="3133" w:type="dxa"/>
          </w:tcPr>
          <w:p w14:paraId="040A8540" w14:textId="60DDBC6E" w:rsidR="00A27477" w:rsidRDefault="00A27477" w:rsidP="00A27477">
            <w:r w:rsidRPr="00A27477">
              <w:t>Larissa Kennedy</w:t>
            </w:r>
          </w:p>
          <w:p w14:paraId="3592C086" w14:textId="7D163632" w:rsidR="00A27477" w:rsidRDefault="00A27477" w:rsidP="00A27477">
            <w:r w:rsidRPr="00A27477">
              <w:t xml:space="preserve">Calvin </w:t>
            </w:r>
            <w:proofErr w:type="spellStart"/>
            <w:r w:rsidRPr="00A27477">
              <w:t>Jansz</w:t>
            </w:r>
            <w:proofErr w:type="spellEnd"/>
          </w:p>
          <w:p w14:paraId="06409594" w14:textId="483A6A3D" w:rsidR="00A27477" w:rsidRDefault="00A27477" w:rsidP="00A27477">
            <w:r w:rsidRPr="52083BC3">
              <w:t>Ayo FALANA</w:t>
            </w:r>
          </w:p>
          <w:p w14:paraId="66FA6964" w14:textId="77777777" w:rsidR="00A27477" w:rsidRDefault="00A27477" w:rsidP="00A27477">
            <w:r>
              <w:t xml:space="preserve">Erica Ramos </w:t>
            </w:r>
          </w:p>
          <w:p w14:paraId="2FAA08CE" w14:textId="77777777" w:rsidR="00A27477" w:rsidRDefault="00A27477" w:rsidP="00A27477">
            <w:r w:rsidRPr="52083BC3">
              <w:t>James Butler</w:t>
            </w:r>
          </w:p>
          <w:p w14:paraId="29209AC2" w14:textId="69490482" w:rsidR="00A27477" w:rsidRDefault="00A27477" w:rsidP="00A27477">
            <w:r w:rsidRPr="52083BC3">
              <w:t xml:space="preserve">Joshua </w:t>
            </w:r>
            <w:proofErr w:type="spellStart"/>
            <w:r w:rsidRPr="52083BC3">
              <w:t>M</w:t>
            </w:r>
            <w:r w:rsidR="00994848">
              <w:t>ui</w:t>
            </w:r>
            <w:bookmarkStart w:id="0" w:name="_GoBack"/>
            <w:bookmarkEnd w:id="0"/>
            <w:r w:rsidRPr="52083BC3">
              <w:t>rhead</w:t>
            </w:r>
            <w:proofErr w:type="spellEnd"/>
            <w:r w:rsidRPr="52083BC3">
              <w:t xml:space="preserve"> </w:t>
            </w:r>
          </w:p>
          <w:p w14:paraId="716AC057" w14:textId="77777777" w:rsidR="00A27477" w:rsidRDefault="00A27477" w:rsidP="00A27477">
            <w:r>
              <w:t>Nelly Kibirige</w:t>
            </w:r>
          </w:p>
          <w:p w14:paraId="588650EF" w14:textId="2761C6F6" w:rsidR="52083BC3" w:rsidRDefault="00A27477" w:rsidP="00A27477">
            <w:pPr>
              <w:rPr>
                <w:rFonts w:eastAsiaTheme="minorEastAsia"/>
              </w:rPr>
            </w:pPr>
            <w:r>
              <w:t>Reopen nominations</w:t>
            </w:r>
          </w:p>
        </w:tc>
      </w:tr>
      <w:tr w:rsidR="00460D98" w14:paraId="56179293" w14:textId="77777777" w:rsidTr="296A8E72">
        <w:tc>
          <w:tcPr>
            <w:tcW w:w="1500" w:type="dxa"/>
          </w:tcPr>
          <w:p w14:paraId="59418168" w14:textId="6CE5C790" w:rsidR="481E40B2" w:rsidRDefault="481E40B2" w:rsidP="52083BC3">
            <w:r>
              <w:t>Vice President</w:t>
            </w:r>
          </w:p>
        </w:tc>
        <w:tc>
          <w:tcPr>
            <w:tcW w:w="3509" w:type="dxa"/>
          </w:tcPr>
          <w:p w14:paraId="558E19BC" w14:textId="77777777" w:rsidR="00082CBB" w:rsidRPr="00082CBB" w:rsidRDefault="00082CBB" w:rsidP="00082CBB">
            <w:pPr>
              <w:rPr>
                <w:rFonts w:cstheme="minorHAnsi"/>
              </w:rPr>
            </w:pPr>
            <w:r w:rsidRPr="00082CBB">
              <w:rPr>
                <w:rFonts w:eastAsia="Segoe UI" w:cstheme="minorHAnsi"/>
                <w:color w:val="201F1E"/>
              </w:rPr>
              <w:t xml:space="preserve">Hilary </w:t>
            </w:r>
            <w:proofErr w:type="spellStart"/>
            <w:r w:rsidRPr="00082CBB">
              <w:rPr>
                <w:rFonts w:eastAsia="Segoe UI" w:cstheme="minorHAnsi"/>
                <w:color w:val="201F1E"/>
              </w:rPr>
              <w:t>Gyebi-Ababio</w:t>
            </w:r>
            <w:proofErr w:type="spellEnd"/>
          </w:p>
          <w:p w14:paraId="477E1B36" w14:textId="77777777" w:rsidR="00082CBB" w:rsidRPr="00082CBB" w:rsidRDefault="00082CBB" w:rsidP="00082CBB">
            <w:pPr>
              <w:rPr>
                <w:rFonts w:cstheme="minorHAnsi"/>
              </w:rPr>
            </w:pPr>
            <w:r w:rsidRPr="00082CBB">
              <w:rPr>
                <w:rFonts w:eastAsia="Segoe UI" w:cstheme="minorHAnsi"/>
                <w:color w:val="201F1E"/>
              </w:rPr>
              <w:t>Maisie Sanders</w:t>
            </w:r>
          </w:p>
          <w:p w14:paraId="4BE6BF42" w14:textId="77777777" w:rsidR="00082CBB" w:rsidRPr="00082CBB" w:rsidRDefault="00082CBB" w:rsidP="00082CBB">
            <w:pPr>
              <w:rPr>
                <w:rFonts w:cstheme="minorHAnsi"/>
              </w:rPr>
            </w:pPr>
            <w:r w:rsidRPr="00082CBB">
              <w:rPr>
                <w:rFonts w:eastAsia="Segoe UI" w:cstheme="minorHAnsi"/>
                <w:color w:val="201F1E"/>
              </w:rPr>
              <w:t>Re-open nominations</w:t>
            </w:r>
          </w:p>
          <w:p w14:paraId="6E441C3E" w14:textId="77777777" w:rsidR="00082CBB" w:rsidRPr="00082CBB" w:rsidRDefault="00082CBB" w:rsidP="00082CBB">
            <w:pPr>
              <w:rPr>
                <w:rFonts w:cstheme="minorHAnsi"/>
              </w:rPr>
            </w:pPr>
            <w:r w:rsidRPr="00082CBB">
              <w:rPr>
                <w:rFonts w:eastAsia="Segoe UI" w:cstheme="minorHAnsi"/>
                <w:color w:val="201F1E"/>
              </w:rPr>
              <w:lastRenderedPageBreak/>
              <w:t xml:space="preserve">Ross </w:t>
            </w:r>
            <w:proofErr w:type="spellStart"/>
            <w:r w:rsidRPr="00082CBB">
              <w:rPr>
                <w:rFonts w:eastAsia="Segoe UI" w:cstheme="minorHAnsi"/>
                <w:color w:val="201F1E"/>
              </w:rPr>
              <w:t>loveitt</w:t>
            </w:r>
            <w:proofErr w:type="spellEnd"/>
          </w:p>
          <w:p w14:paraId="45FC6B7D" w14:textId="77777777" w:rsidR="00082CBB" w:rsidRPr="00082CBB" w:rsidRDefault="00082CBB" w:rsidP="00082CBB">
            <w:pPr>
              <w:rPr>
                <w:rFonts w:cstheme="minorHAnsi"/>
              </w:rPr>
            </w:pPr>
            <w:r w:rsidRPr="00082CBB">
              <w:rPr>
                <w:rFonts w:eastAsia="Segoe UI" w:cstheme="minorHAnsi"/>
                <w:color w:val="201F1E"/>
              </w:rPr>
              <w:t>Sajjad Hossain</w:t>
            </w:r>
          </w:p>
          <w:p w14:paraId="32626122" w14:textId="41C282AD" w:rsidR="52083BC3" w:rsidRDefault="52083BC3" w:rsidP="00082CBB"/>
        </w:tc>
        <w:tc>
          <w:tcPr>
            <w:tcW w:w="435" w:type="dxa"/>
          </w:tcPr>
          <w:p w14:paraId="2AE7070F" w14:textId="5EB21D30" w:rsidR="52083BC3" w:rsidRDefault="52083BC3" w:rsidP="52083BC3">
            <w:pPr>
              <w:rPr>
                <w:rFonts w:eastAsiaTheme="minorEastAsia"/>
              </w:rPr>
            </w:pPr>
          </w:p>
        </w:tc>
        <w:tc>
          <w:tcPr>
            <w:tcW w:w="525" w:type="dxa"/>
          </w:tcPr>
          <w:p w14:paraId="27836A4F" w14:textId="6F40B12D" w:rsidR="52083BC3" w:rsidRDefault="52083BC3" w:rsidP="52083BC3">
            <w:pPr>
              <w:rPr>
                <w:rFonts w:eastAsiaTheme="minorEastAsia"/>
              </w:rPr>
            </w:pPr>
          </w:p>
        </w:tc>
        <w:tc>
          <w:tcPr>
            <w:tcW w:w="600" w:type="dxa"/>
          </w:tcPr>
          <w:p w14:paraId="616AC359" w14:textId="606F4F46" w:rsidR="52083BC3" w:rsidRDefault="52083BC3" w:rsidP="52083BC3">
            <w:pPr>
              <w:rPr>
                <w:rFonts w:eastAsiaTheme="minorEastAsia"/>
              </w:rPr>
            </w:pPr>
          </w:p>
        </w:tc>
        <w:tc>
          <w:tcPr>
            <w:tcW w:w="495" w:type="dxa"/>
          </w:tcPr>
          <w:p w14:paraId="162C46CD" w14:textId="25A25F48" w:rsidR="52083BC3" w:rsidRDefault="52083BC3" w:rsidP="52083BC3">
            <w:pPr>
              <w:rPr>
                <w:rFonts w:eastAsiaTheme="minorEastAsia"/>
              </w:rPr>
            </w:pPr>
          </w:p>
        </w:tc>
        <w:tc>
          <w:tcPr>
            <w:tcW w:w="480" w:type="dxa"/>
          </w:tcPr>
          <w:p w14:paraId="40B9475E" w14:textId="01E67316" w:rsidR="52083BC3" w:rsidRDefault="52083BC3" w:rsidP="52083BC3">
            <w:pPr>
              <w:rPr>
                <w:rFonts w:eastAsiaTheme="minorEastAsia"/>
              </w:rPr>
            </w:pPr>
          </w:p>
        </w:tc>
        <w:tc>
          <w:tcPr>
            <w:tcW w:w="3281" w:type="dxa"/>
          </w:tcPr>
          <w:p w14:paraId="7B3869F4" w14:textId="77777777" w:rsidR="00082CBB" w:rsidRPr="00082CBB" w:rsidRDefault="00082CBB" w:rsidP="00082CBB">
            <w:pPr>
              <w:pStyle w:val="ListParagraph"/>
              <w:numPr>
                <w:ilvl w:val="0"/>
                <w:numId w:val="3"/>
              </w:numPr>
              <w:rPr>
                <w:rFonts w:cstheme="minorHAnsi"/>
              </w:rPr>
            </w:pPr>
            <w:r w:rsidRPr="00082CBB">
              <w:rPr>
                <w:rFonts w:eastAsia="Segoe UI" w:cstheme="minorHAnsi"/>
                <w:color w:val="201F1E"/>
              </w:rPr>
              <w:t xml:space="preserve">Hilary </w:t>
            </w:r>
            <w:proofErr w:type="spellStart"/>
            <w:r w:rsidRPr="00082CBB">
              <w:rPr>
                <w:rFonts w:eastAsia="Segoe UI" w:cstheme="minorHAnsi"/>
                <w:color w:val="201F1E"/>
              </w:rPr>
              <w:t>Gyebi-Ababio</w:t>
            </w:r>
            <w:proofErr w:type="spellEnd"/>
          </w:p>
          <w:p w14:paraId="3E45A6C8" w14:textId="77777777" w:rsidR="00082CBB" w:rsidRPr="00082CBB" w:rsidRDefault="00082CBB" w:rsidP="00082CBB">
            <w:pPr>
              <w:pStyle w:val="ListParagraph"/>
              <w:numPr>
                <w:ilvl w:val="0"/>
                <w:numId w:val="3"/>
              </w:numPr>
              <w:rPr>
                <w:rFonts w:cstheme="minorHAnsi"/>
              </w:rPr>
            </w:pPr>
            <w:r w:rsidRPr="00082CBB">
              <w:rPr>
                <w:rFonts w:eastAsia="Segoe UI" w:cstheme="minorHAnsi"/>
                <w:color w:val="201F1E"/>
              </w:rPr>
              <w:t>Maisie Sanders</w:t>
            </w:r>
          </w:p>
          <w:p w14:paraId="111C2B4A" w14:textId="77777777" w:rsidR="00082CBB" w:rsidRPr="00082CBB" w:rsidRDefault="00082CBB" w:rsidP="00082CBB">
            <w:pPr>
              <w:pStyle w:val="ListParagraph"/>
              <w:numPr>
                <w:ilvl w:val="0"/>
                <w:numId w:val="3"/>
              </w:numPr>
              <w:rPr>
                <w:rFonts w:cstheme="minorHAnsi"/>
              </w:rPr>
            </w:pPr>
            <w:r w:rsidRPr="00082CBB">
              <w:rPr>
                <w:rFonts w:eastAsia="Segoe UI" w:cstheme="minorHAnsi"/>
                <w:color w:val="201F1E"/>
              </w:rPr>
              <w:t>Sajjad Hossain</w:t>
            </w:r>
          </w:p>
          <w:p w14:paraId="00B56731" w14:textId="77777777" w:rsidR="00082CBB" w:rsidRPr="00082CBB" w:rsidRDefault="00082CBB" w:rsidP="00082CBB">
            <w:pPr>
              <w:pStyle w:val="ListParagraph"/>
              <w:numPr>
                <w:ilvl w:val="0"/>
                <w:numId w:val="3"/>
              </w:numPr>
              <w:rPr>
                <w:rFonts w:cstheme="minorHAnsi"/>
              </w:rPr>
            </w:pPr>
            <w:r w:rsidRPr="00082CBB">
              <w:rPr>
                <w:rFonts w:eastAsia="Segoe UI" w:cstheme="minorHAnsi"/>
                <w:color w:val="201F1E"/>
              </w:rPr>
              <w:lastRenderedPageBreak/>
              <w:t xml:space="preserve">Ross </w:t>
            </w:r>
            <w:proofErr w:type="spellStart"/>
            <w:r w:rsidRPr="00082CBB">
              <w:rPr>
                <w:rFonts w:eastAsia="Segoe UI" w:cstheme="minorHAnsi"/>
                <w:color w:val="201F1E"/>
              </w:rPr>
              <w:t>loveitt</w:t>
            </w:r>
            <w:proofErr w:type="spellEnd"/>
          </w:p>
          <w:p w14:paraId="4A4463D8" w14:textId="77777777" w:rsidR="00082CBB" w:rsidRPr="00082CBB" w:rsidRDefault="00082CBB" w:rsidP="00082CBB">
            <w:pPr>
              <w:pStyle w:val="ListParagraph"/>
              <w:numPr>
                <w:ilvl w:val="0"/>
                <w:numId w:val="3"/>
              </w:numPr>
              <w:rPr>
                <w:rFonts w:cstheme="minorHAnsi"/>
              </w:rPr>
            </w:pPr>
            <w:r w:rsidRPr="00082CBB">
              <w:rPr>
                <w:rFonts w:eastAsia="Segoe UI" w:cstheme="minorHAnsi"/>
                <w:color w:val="201F1E"/>
              </w:rPr>
              <w:t>Re-open nominations</w:t>
            </w:r>
          </w:p>
          <w:p w14:paraId="56A898AB" w14:textId="6BCE3610" w:rsidR="52083BC3" w:rsidRDefault="52083BC3" w:rsidP="52083BC3">
            <w:pPr>
              <w:rPr>
                <w:rFonts w:eastAsiaTheme="minorEastAsia"/>
              </w:rPr>
            </w:pPr>
          </w:p>
        </w:tc>
        <w:tc>
          <w:tcPr>
            <w:tcW w:w="3133" w:type="dxa"/>
          </w:tcPr>
          <w:p w14:paraId="152C19AC" w14:textId="392B5B99" w:rsidR="00A27477" w:rsidRDefault="00A27477" w:rsidP="00A27477">
            <w:pPr>
              <w:rPr>
                <w:rFonts w:eastAsiaTheme="minorEastAsia"/>
              </w:rPr>
            </w:pPr>
            <w:r w:rsidRPr="00A27477">
              <w:rPr>
                <w:rFonts w:eastAsiaTheme="minorEastAsia"/>
              </w:rPr>
              <w:lastRenderedPageBreak/>
              <w:t xml:space="preserve">Hilary </w:t>
            </w:r>
            <w:proofErr w:type="spellStart"/>
            <w:r w:rsidRPr="00A27477">
              <w:rPr>
                <w:rFonts w:eastAsiaTheme="minorEastAsia"/>
              </w:rPr>
              <w:t>Gyebi-Ababio</w:t>
            </w:r>
            <w:proofErr w:type="spellEnd"/>
          </w:p>
          <w:p w14:paraId="4F65D6B8" w14:textId="4B043568" w:rsidR="00A27477" w:rsidRPr="00A27477" w:rsidRDefault="00A27477" w:rsidP="00A27477">
            <w:pPr>
              <w:rPr>
                <w:rFonts w:eastAsiaTheme="minorEastAsia"/>
              </w:rPr>
            </w:pPr>
            <w:r w:rsidRPr="00A27477">
              <w:rPr>
                <w:rFonts w:eastAsiaTheme="minorEastAsia"/>
              </w:rPr>
              <w:t xml:space="preserve">Ross </w:t>
            </w:r>
            <w:proofErr w:type="spellStart"/>
            <w:r w:rsidRPr="00A27477">
              <w:rPr>
                <w:rFonts w:eastAsiaTheme="minorEastAsia"/>
              </w:rPr>
              <w:t>loveitt</w:t>
            </w:r>
            <w:proofErr w:type="spellEnd"/>
          </w:p>
          <w:p w14:paraId="57E1AA4F" w14:textId="77777777" w:rsidR="00A27477" w:rsidRPr="00A27477" w:rsidRDefault="00A27477" w:rsidP="00A27477">
            <w:pPr>
              <w:rPr>
                <w:rFonts w:eastAsiaTheme="minorEastAsia"/>
              </w:rPr>
            </w:pPr>
            <w:r w:rsidRPr="00A27477">
              <w:rPr>
                <w:rFonts w:eastAsiaTheme="minorEastAsia"/>
              </w:rPr>
              <w:t>Maisie Sanders</w:t>
            </w:r>
          </w:p>
          <w:p w14:paraId="074F75D7" w14:textId="77777777" w:rsidR="00A27477" w:rsidRPr="00A27477" w:rsidRDefault="00A27477" w:rsidP="00A27477">
            <w:pPr>
              <w:rPr>
                <w:rFonts w:eastAsiaTheme="minorEastAsia"/>
              </w:rPr>
            </w:pPr>
            <w:r w:rsidRPr="00A27477">
              <w:rPr>
                <w:rFonts w:eastAsiaTheme="minorEastAsia"/>
              </w:rPr>
              <w:lastRenderedPageBreak/>
              <w:t>Re-open nominations</w:t>
            </w:r>
          </w:p>
          <w:p w14:paraId="04AE9FA5" w14:textId="55D5906A" w:rsidR="52083BC3" w:rsidRDefault="00A27477" w:rsidP="00A27477">
            <w:pPr>
              <w:rPr>
                <w:rFonts w:eastAsiaTheme="minorEastAsia"/>
              </w:rPr>
            </w:pPr>
            <w:r w:rsidRPr="00A27477">
              <w:rPr>
                <w:rFonts w:eastAsiaTheme="minorEastAsia"/>
              </w:rPr>
              <w:t>Sajjad Hossain</w:t>
            </w:r>
          </w:p>
        </w:tc>
      </w:tr>
    </w:tbl>
    <w:p w14:paraId="31126E5D" w14:textId="77777777" w:rsidR="00DF78B4" w:rsidRDefault="00DF78B4" w:rsidP="52083BC3">
      <w:pPr>
        <w:rPr>
          <w:rFonts w:eastAsiaTheme="minorEastAsia"/>
        </w:rPr>
      </w:pPr>
    </w:p>
    <w:sectPr w:rsidR="00DF78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952E4"/>
    <w:multiLevelType w:val="hybridMultilevel"/>
    <w:tmpl w:val="736C7034"/>
    <w:lvl w:ilvl="0" w:tplc="5F327E66">
      <w:start w:val="1"/>
      <w:numFmt w:val="decimal"/>
      <w:lvlText w:val="%1."/>
      <w:lvlJc w:val="left"/>
      <w:pPr>
        <w:ind w:left="720" w:hanging="360"/>
      </w:pPr>
      <w:rPr>
        <w:rFonts w:eastAsia="Segoe U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FA0FDD"/>
    <w:multiLevelType w:val="hybridMultilevel"/>
    <w:tmpl w:val="145C5678"/>
    <w:lvl w:ilvl="0" w:tplc="75D84554">
      <w:start w:val="1"/>
      <w:numFmt w:val="decimal"/>
      <w:lvlText w:val="%1."/>
      <w:lvlJc w:val="left"/>
      <w:pPr>
        <w:ind w:left="720" w:hanging="360"/>
      </w:pPr>
      <w:rPr>
        <w:rFonts w:ascii="Segoe UI" w:eastAsia="Segoe UI" w:hAnsi="Segoe UI" w:cs="Segoe UI" w:hint="default"/>
        <w:b/>
        <w:color w:val="201F1E"/>
        <w:sz w:val="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B3463B"/>
    <w:multiLevelType w:val="hybridMultilevel"/>
    <w:tmpl w:val="07743906"/>
    <w:lvl w:ilvl="0" w:tplc="5F327E66">
      <w:start w:val="1"/>
      <w:numFmt w:val="decimal"/>
      <w:lvlText w:val="%1."/>
      <w:lvlJc w:val="left"/>
      <w:pPr>
        <w:ind w:left="720" w:hanging="360"/>
      </w:pPr>
      <w:rPr>
        <w:rFonts w:eastAsia="Segoe U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7C"/>
    <w:rsid w:val="00020B40"/>
    <w:rsid w:val="00082CBB"/>
    <w:rsid w:val="000D11A7"/>
    <w:rsid w:val="00112437"/>
    <w:rsid w:val="003A6119"/>
    <w:rsid w:val="0041AD13"/>
    <w:rsid w:val="00460D98"/>
    <w:rsid w:val="004D547B"/>
    <w:rsid w:val="004E657C"/>
    <w:rsid w:val="00572E65"/>
    <w:rsid w:val="00703221"/>
    <w:rsid w:val="0079254C"/>
    <w:rsid w:val="00877767"/>
    <w:rsid w:val="008853C1"/>
    <w:rsid w:val="008D1DA0"/>
    <w:rsid w:val="00966A9C"/>
    <w:rsid w:val="00987D75"/>
    <w:rsid w:val="00994848"/>
    <w:rsid w:val="00A27477"/>
    <w:rsid w:val="00A760B4"/>
    <w:rsid w:val="00C42F44"/>
    <w:rsid w:val="00D01F05"/>
    <w:rsid w:val="00DF78B4"/>
    <w:rsid w:val="00E44AB1"/>
    <w:rsid w:val="0246CF99"/>
    <w:rsid w:val="030C6C98"/>
    <w:rsid w:val="030EF3C8"/>
    <w:rsid w:val="033AA0A4"/>
    <w:rsid w:val="03E8AA9E"/>
    <w:rsid w:val="04B9C0E0"/>
    <w:rsid w:val="05092E7C"/>
    <w:rsid w:val="050D6751"/>
    <w:rsid w:val="05FE270F"/>
    <w:rsid w:val="06D83EC9"/>
    <w:rsid w:val="0710DF88"/>
    <w:rsid w:val="071BF8E2"/>
    <w:rsid w:val="072A37E9"/>
    <w:rsid w:val="075667A4"/>
    <w:rsid w:val="07B49FDD"/>
    <w:rsid w:val="08244978"/>
    <w:rsid w:val="08505147"/>
    <w:rsid w:val="0894D837"/>
    <w:rsid w:val="0940D2B0"/>
    <w:rsid w:val="09FC6DC1"/>
    <w:rsid w:val="0A645844"/>
    <w:rsid w:val="0AA6FE86"/>
    <w:rsid w:val="0AC6E548"/>
    <w:rsid w:val="0AC97359"/>
    <w:rsid w:val="0B0D3EDC"/>
    <w:rsid w:val="0B8E9CE1"/>
    <w:rsid w:val="0BADD996"/>
    <w:rsid w:val="0BB090E6"/>
    <w:rsid w:val="0BB3BBCF"/>
    <w:rsid w:val="0BE38AF8"/>
    <w:rsid w:val="0C30BCCB"/>
    <w:rsid w:val="0C7CEE41"/>
    <w:rsid w:val="0CB7B142"/>
    <w:rsid w:val="0CE1B07F"/>
    <w:rsid w:val="0CE99C28"/>
    <w:rsid w:val="0D69CFC8"/>
    <w:rsid w:val="0DC6AE35"/>
    <w:rsid w:val="0E5C9292"/>
    <w:rsid w:val="0E6B05BE"/>
    <w:rsid w:val="0E85292E"/>
    <w:rsid w:val="0EA9613E"/>
    <w:rsid w:val="0EC65F91"/>
    <w:rsid w:val="0F293C38"/>
    <w:rsid w:val="0F86825D"/>
    <w:rsid w:val="103F1D6B"/>
    <w:rsid w:val="1067F432"/>
    <w:rsid w:val="106C50D0"/>
    <w:rsid w:val="10E98A1C"/>
    <w:rsid w:val="110B99A7"/>
    <w:rsid w:val="111C98AA"/>
    <w:rsid w:val="114DCC0C"/>
    <w:rsid w:val="117EFC7A"/>
    <w:rsid w:val="11FF11B5"/>
    <w:rsid w:val="120D3C66"/>
    <w:rsid w:val="123736D6"/>
    <w:rsid w:val="1256E202"/>
    <w:rsid w:val="1285C7E6"/>
    <w:rsid w:val="12916CCC"/>
    <w:rsid w:val="12A8FEFD"/>
    <w:rsid w:val="13D3DAD0"/>
    <w:rsid w:val="14584B20"/>
    <w:rsid w:val="145F0DF9"/>
    <w:rsid w:val="14E2D2A1"/>
    <w:rsid w:val="15703FBB"/>
    <w:rsid w:val="15FFEABE"/>
    <w:rsid w:val="168A38EE"/>
    <w:rsid w:val="1794C393"/>
    <w:rsid w:val="17C0214E"/>
    <w:rsid w:val="17F56444"/>
    <w:rsid w:val="18300416"/>
    <w:rsid w:val="1863546D"/>
    <w:rsid w:val="186E6A91"/>
    <w:rsid w:val="193E323D"/>
    <w:rsid w:val="1984B279"/>
    <w:rsid w:val="19CAFD89"/>
    <w:rsid w:val="1A552E92"/>
    <w:rsid w:val="1AF77B59"/>
    <w:rsid w:val="1B129E28"/>
    <w:rsid w:val="1B748B42"/>
    <w:rsid w:val="1B99ABF7"/>
    <w:rsid w:val="1BC8D2C9"/>
    <w:rsid w:val="1C13AAE4"/>
    <w:rsid w:val="1C2B754D"/>
    <w:rsid w:val="1CCB544C"/>
    <w:rsid w:val="1CD8C2BD"/>
    <w:rsid w:val="1DB4FE1B"/>
    <w:rsid w:val="1DD85E03"/>
    <w:rsid w:val="1E3420C7"/>
    <w:rsid w:val="1E39843B"/>
    <w:rsid w:val="1E8BC658"/>
    <w:rsid w:val="1E8EF58C"/>
    <w:rsid w:val="1E9ACF40"/>
    <w:rsid w:val="1EE323C4"/>
    <w:rsid w:val="1F405E78"/>
    <w:rsid w:val="1F43A7CC"/>
    <w:rsid w:val="2047D336"/>
    <w:rsid w:val="206CDDE6"/>
    <w:rsid w:val="215F0A65"/>
    <w:rsid w:val="222DD10F"/>
    <w:rsid w:val="225710F8"/>
    <w:rsid w:val="225A83D8"/>
    <w:rsid w:val="22937B6A"/>
    <w:rsid w:val="22CDD151"/>
    <w:rsid w:val="230881AD"/>
    <w:rsid w:val="230E6D83"/>
    <w:rsid w:val="242AB38D"/>
    <w:rsid w:val="25D72C87"/>
    <w:rsid w:val="25D858B8"/>
    <w:rsid w:val="263D4E46"/>
    <w:rsid w:val="2708D297"/>
    <w:rsid w:val="27A7E58A"/>
    <w:rsid w:val="282A19D5"/>
    <w:rsid w:val="2832D3F2"/>
    <w:rsid w:val="290BAC8E"/>
    <w:rsid w:val="296A8E72"/>
    <w:rsid w:val="29ED7AA0"/>
    <w:rsid w:val="2A5013C4"/>
    <w:rsid w:val="2A673CC9"/>
    <w:rsid w:val="2A6915C6"/>
    <w:rsid w:val="2B1E795F"/>
    <w:rsid w:val="2BA34C8F"/>
    <w:rsid w:val="2C233728"/>
    <w:rsid w:val="2C859A49"/>
    <w:rsid w:val="2CB26006"/>
    <w:rsid w:val="2DF39E98"/>
    <w:rsid w:val="2E00ED10"/>
    <w:rsid w:val="2E1F6791"/>
    <w:rsid w:val="2E8675FF"/>
    <w:rsid w:val="2F6D3631"/>
    <w:rsid w:val="2F71511E"/>
    <w:rsid w:val="30522F6F"/>
    <w:rsid w:val="31772508"/>
    <w:rsid w:val="319BCD79"/>
    <w:rsid w:val="319FECB8"/>
    <w:rsid w:val="320B1D8C"/>
    <w:rsid w:val="32614F20"/>
    <w:rsid w:val="33F061C7"/>
    <w:rsid w:val="33FC1BEE"/>
    <w:rsid w:val="3426A339"/>
    <w:rsid w:val="352A4648"/>
    <w:rsid w:val="35367DB3"/>
    <w:rsid w:val="35993186"/>
    <w:rsid w:val="361D3B4A"/>
    <w:rsid w:val="36241826"/>
    <w:rsid w:val="366483E9"/>
    <w:rsid w:val="36711C6C"/>
    <w:rsid w:val="36E3D183"/>
    <w:rsid w:val="377585B3"/>
    <w:rsid w:val="377A0C8C"/>
    <w:rsid w:val="37FDECBC"/>
    <w:rsid w:val="38842FFF"/>
    <w:rsid w:val="38BD7FD3"/>
    <w:rsid w:val="390A4B12"/>
    <w:rsid w:val="39290645"/>
    <w:rsid w:val="3991FEB4"/>
    <w:rsid w:val="39CD74D5"/>
    <w:rsid w:val="3A46D4D4"/>
    <w:rsid w:val="3AB19F4A"/>
    <w:rsid w:val="3AD815D9"/>
    <w:rsid w:val="3B015E8B"/>
    <w:rsid w:val="3B5508C0"/>
    <w:rsid w:val="3BFCB071"/>
    <w:rsid w:val="3C45B3E7"/>
    <w:rsid w:val="3C5AC6F7"/>
    <w:rsid w:val="3C8CEAB4"/>
    <w:rsid w:val="3CAA802B"/>
    <w:rsid w:val="3DAF95FF"/>
    <w:rsid w:val="3E07AB07"/>
    <w:rsid w:val="3E12B67D"/>
    <w:rsid w:val="3E484DDE"/>
    <w:rsid w:val="3E5A266B"/>
    <w:rsid w:val="3E6A80FB"/>
    <w:rsid w:val="3E9ABCDE"/>
    <w:rsid w:val="3EE892D9"/>
    <w:rsid w:val="3EEE194B"/>
    <w:rsid w:val="3F391E77"/>
    <w:rsid w:val="3F5AA893"/>
    <w:rsid w:val="404E3A07"/>
    <w:rsid w:val="40817BD3"/>
    <w:rsid w:val="408BC182"/>
    <w:rsid w:val="40937EC5"/>
    <w:rsid w:val="40D38BAC"/>
    <w:rsid w:val="4114FB42"/>
    <w:rsid w:val="415CF3BD"/>
    <w:rsid w:val="417F34FE"/>
    <w:rsid w:val="428E38E4"/>
    <w:rsid w:val="42D0386A"/>
    <w:rsid w:val="42DBDF02"/>
    <w:rsid w:val="4310F344"/>
    <w:rsid w:val="43658451"/>
    <w:rsid w:val="43C269A3"/>
    <w:rsid w:val="43C36BDA"/>
    <w:rsid w:val="43FA50F9"/>
    <w:rsid w:val="4484A875"/>
    <w:rsid w:val="44855387"/>
    <w:rsid w:val="449F1F00"/>
    <w:rsid w:val="44EDF66F"/>
    <w:rsid w:val="4501FEAA"/>
    <w:rsid w:val="45154B98"/>
    <w:rsid w:val="4520F70F"/>
    <w:rsid w:val="45909ADB"/>
    <w:rsid w:val="4623E6B0"/>
    <w:rsid w:val="465FDB8D"/>
    <w:rsid w:val="467202B3"/>
    <w:rsid w:val="46D08E20"/>
    <w:rsid w:val="46D78B9B"/>
    <w:rsid w:val="4708B590"/>
    <w:rsid w:val="473D50D7"/>
    <w:rsid w:val="47B42A02"/>
    <w:rsid w:val="47D14C53"/>
    <w:rsid w:val="47EAA144"/>
    <w:rsid w:val="481E40B2"/>
    <w:rsid w:val="49F46412"/>
    <w:rsid w:val="4A767D36"/>
    <w:rsid w:val="4BAA78DF"/>
    <w:rsid w:val="4BC016E0"/>
    <w:rsid w:val="4BDE31AE"/>
    <w:rsid w:val="4C38B92E"/>
    <w:rsid w:val="4C678891"/>
    <w:rsid w:val="4C89109A"/>
    <w:rsid w:val="4CBD12F9"/>
    <w:rsid w:val="4D11FB12"/>
    <w:rsid w:val="4D1B7746"/>
    <w:rsid w:val="4D67C23A"/>
    <w:rsid w:val="4DAF580F"/>
    <w:rsid w:val="4E13E34D"/>
    <w:rsid w:val="4E4E827C"/>
    <w:rsid w:val="4E6A30F2"/>
    <w:rsid w:val="4EA87AA5"/>
    <w:rsid w:val="4F29DEF8"/>
    <w:rsid w:val="4F453F0A"/>
    <w:rsid w:val="4F888240"/>
    <w:rsid w:val="4FB7CB6D"/>
    <w:rsid w:val="4FD3F315"/>
    <w:rsid w:val="4FDDA84D"/>
    <w:rsid w:val="50B31469"/>
    <w:rsid w:val="50DBB264"/>
    <w:rsid w:val="514F145D"/>
    <w:rsid w:val="51D83E11"/>
    <w:rsid w:val="52083BC3"/>
    <w:rsid w:val="522C3920"/>
    <w:rsid w:val="5271EFD2"/>
    <w:rsid w:val="528436B4"/>
    <w:rsid w:val="52A5F4DF"/>
    <w:rsid w:val="52C91064"/>
    <w:rsid w:val="52CE1FBA"/>
    <w:rsid w:val="52DA8D3A"/>
    <w:rsid w:val="5478D62D"/>
    <w:rsid w:val="5497E551"/>
    <w:rsid w:val="55BBD63E"/>
    <w:rsid w:val="56CA621D"/>
    <w:rsid w:val="5711C1BB"/>
    <w:rsid w:val="585F58FC"/>
    <w:rsid w:val="589AD124"/>
    <w:rsid w:val="58B095F4"/>
    <w:rsid w:val="58B50B99"/>
    <w:rsid w:val="58CB2D48"/>
    <w:rsid w:val="59CEB501"/>
    <w:rsid w:val="5A7507F3"/>
    <w:rsid w:val="5AA80356"/>
    <w:rsid w:val="5BE45538"/>
    <w:rsid w:val="5BE58075"/>
    <w:rsid w:val="5BE6F293"/>
    <w:rsid w:val="5C3D4555"/>
    <w:rsid w:val="5C4BFFD0"/>
    <w:rsid w:val="5CA464FE"/>
    <w:rsid w:val="5D016B6A"/>
    <w:rsid w:val="5D618F4B"/>
    <w:rsid w:val="5DC1CC9E"/>
    <w:rsid w:val="5E2F94EF"/>
    <w:rsid w:val="5E811459"/>
    <w:rsid w:val="5E83C3FB"/>
    <w:rsid w:val="5ED6D26F"/>
    <w:rsid w:val="5ED95AC7"/>
    <w:rsid w:val="5EE5556F"/>
    <w:rsid w:val="5F0AD8DE"/>
    <w:rsid w:val="610CABBE"/>
    <w:rsid w:val="611B1CF4"/>
    <w:rsid w:val="61D165CD"/>
    <w:rsid w:val="6290B286"/>
    <w:rsid w:val="62FF778F"/>
    <w:rsid w:val="639B8655"/>
    <w:rsid w:val="639C0BFE"/>
    <w:rsid w:val="63B08BE8"/>
    <w:rsid w:val="63B4C167"/>
    <w:rsid w:val="63D89D4F"/>
    <w:rsid w:val="64355D0D"/>
    <w:rsid w:val="643E297F"/>
    <w:rsid w:val="6447C757"/>
    <w:rsid w:val="64805632"/>
    <w:rsid w:val="6488FE4D"/>
    <w:rsid w:val="64945986"/>
    <w:rsid w:val="64BC1855"/>
    <w:rsid w:val="64E305DD"/>
    <w:rsid w:val="6510488D"/>
    <w:rsid w:val="653EC0CA"/>
    <w:rsid w:val="65D4B0BF"/>
    <w:rsid w:val="65DFDC97"/>
    <w:rsid w:val="6654D65D"/>
    <w:rsid w:val="6697CE52"/>
    <w:rsid w:val="66A3D72B"/>
    <w:rsid w:val="66D07878"/>
    <w:rsid w:val="66EFFB0D"/>
    <w:rsid w:val="66FB81E4"/>
    <w:rsid w:val="67DD9C44"/>
    <w:rsid w:val="6839919D"/>
    <w:rsid w:val="68A833AC"/>
    <w:rsid w:val="68C51243"/>
    <w:rsid w:val="69338505"/>
    <w:rsid w:val="696112D5"/>
    <w:rsid w:val="69D2E180"/>
    <w:rsid w:val="6A069C16"/>
    <w:rsid w:val="6A11797B"/>
    <w:rsid w:val="6A1429A5"/>
    <w:rsid w:val="6A2484E2"/>
    <w:rsid w:val="6A6C757F"/>
    <w:rsid w:val="6A98BEA1"/>
    <w:rsid w:val="6A9F2E58"/>
    <w:rsid w:val="6AEBAD2B"/>
    <w:rsid w:val="6B394C3A"/>
    <w:rsid w:val="6B494DF5"/>
    <w:rsid w:val="6B523321"/>
    <w:rsid w:val="6B56A344"/>
    <w:rsid w:val="6B8A06C9"/>
    <w:rsid w:val="6B9856A2"/>
    <w:rsid w:val="6BEA04BC"/>
    <w:rsid w:val="6C109FA7"/>
    <w:rsid w:val="6C3DD912"/>
    <w:rsid w:val="6CB23AE2"/>
    <w:rsid w:val="6CB82779"/>
    <w:rsid w:val="6CBF2E2E"/>
    <w:rsid w:val="6D0A051B"/>
    <w:rsid w:val="6DA5991B"/>
    <w:rsid w:val="6E65AE68"/>
    <w:rsid w:val="6E6B572D"/>
    <w:rsid w:val="6F466703"/>
    <w:rsid w:val="6F970F2B"/>
    <w:rsid w:val="6F9BCEB4"/>
    <w:rsid w:val="6FC2051B"/>
    <w:rsid w:val="70841F95"/>
    <w:rsid w:val="70D6E864"/>
    <w:rsid w:val="70D74E9A"/>
    <w:rsid w:val="70E4ADDB"/>
    <w:rsid w:val="71B617C6"/>
    <w:rsid w:val="71E3B10C"/>
    <w:rsid w:val="71E670ED"/>
    <w:rsid w:val="72A24E8B"/>
    <w:rsid w:val="72C32360"/>
    <w:rsid w:val="731E51E7"/>
    <w:rsid w:val="73689D28"/>
    <w:rsid w:val="7370D7F6"/>
    <w:rsid w:val="7432DEF7"/>
    <w:rsid w:val="747FCCDE"/>
    <w:rsid w:val="74E5ED2D"/>
    <w:rsid w:val="74F1E8CE"/>
    <w:rsid w:val="75B2C2F2"/>
    <w:rsid w:val="767F9603"/>
    <w:rsid w:val="774DE317"/>
    <w:rsid w:val="7751A671"/>
    <w:rsid w:val="77732F9D"/>
    <w:rsid w:val="77C0E88D"/>
    <w:rsid w:val="77DF0AB1"/>
    <w:rsid w:val="78397E28"/>
    <w:rsid w:val="78A34428"/>
    <w:rsid w:val="78BDEF96"/>
    <w:rsid w:val="78F2AD93"/>
    <w:rsid w:val="7906EA27"/>
    <w:rsid w:val="79427AA3"/>
    <w:rsid w:val="79557806"/>
    <w:rsid w:val="79F77B58"/>
    <w:rsid w:val="7A675F85"/>
    <w:rsid w:val="7BB13FCB"/>
    <w:rsid w:val="7BE240E8"/>
    <w:rsid w:val="7C12A62E"/>
    <w:rsid w:val="7E407556"/>
    <w:rsid w:val="7E560711"/>
    <w:rsid w:val="7E7E28E9"/>
    <w:rsid w:val="7F0688EE"/>
    <w:rsid w:val="7FC77619"/>
    <w:rsid w:val="7FF018DD"/>
    <w:rsid w:val="7FFF8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4237"/>
  <w15:chartTrackingRefBased/>
  <w15:docId w15:val="{DDF0661A-19D6-4FEF-8BFC-4400523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FAB4294168342B1E482C03842B5D9" ma:contentTypeVersion="2" ma:contentTypeDescription="Create a new document." ma:contentTypeScope="" ma:versionID="15426723a6f40dd8480bec72f8387f73">
  <xsd:schema xmlns:xsd="http://www.w3.org/2001/XMLSchema" xmlns:xs="http://www.w3.org/2001/XMLSchema" xmlns:p="http://schemas.microsoft.com/office/2006/metadata/properties" xmlns:ns2="a1d5917b-97b7-49bd-bb91-1705f124747e" targetNamespace="http://schemas.microsoft.com/office/2006/metadata/properties" ma:root="true" ma:fieldsID="78730aa2fdc16ad94bf5dd0f02ff4eca" ns2:_="">
    <xsd:import namespace="a1d5917b-97b7-49bd-bb91-1705f12474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5917b-97b7-49bd-bb91-1705f1247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D1BDF-C884-4FDA-A6BD-3097F8BADEFD}">
  <ds:schemaRefs>
    <ds:schemaRef ds:uri="http://schemas.microsoft.com/sharepoint/v3/contenttype/forms"/>
  </ds:schemaRefs>
</ds:datastoreItem>
</file>

<file path=customXml/itemProps2.xml><?xml version="1.0" encoding="utf-8"?>
<ds:datastoreItem xmlns:ds="http://schemas.openxmlformats.org/officeDocument/2006/customXml" ds:itemID="{420329A4-51D6-45A5-95F7-A6012230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5917b-97b7-49bd-bb91-1705f1247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12280-C76A-47B8-9EDE-4041BC5FC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downs</dc:creator>
  <cp:keywords/>
  <dc:description/>
  <cp:lastModifiedBy>Bradley Allsop</cp:lastModifiedBy>
  <cp:revision>3</cp:revision>
  <dcterms:created xsi:type="dcterms:W3CDTF">2020-04-06T13:50:00Z</dcterms:created>
  <dcterms:modified xsi:type="dcterms:W3CDTF">2020-04-06T13:50:00Z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0x0101009B0FAB4294168342B1E482C03842B5D9</vt:lpwstr>
  </property>
</Properties>
</file>