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e36c09"/>
        </w:rPr>
      </w:pPr>
      <w:bookmarkStart w:colFirst="0" w:colLast="0" w:name="_gjdgxs" w:id="0"/>
      <w:bookmarkEnd w:id="0"/>
      <w:r w:rsidDel="00000000" w:rsidR="00000000" w:rsidRPr="00000000">
        <w:rPr>
          <w:color w:val="e36c09"/>
          <w:rtl w:val="0"/>
        </w:rPr>
        <w:t xml:space="preserve">Bye-Law 1: Democratic Processes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accordance with the Articles of Association, this Bye-Law must include details of the composition and processes for the following:</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Referenda</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Student Meetings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Council</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Officer Committee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rPr>
          <w:color w:val="e36c09"/>
        </w:rPr>
      </w:pPr>
      <w:r w:rsidDel="00000000" w:rsidR="00000000" w:rsidRPr="00000000">
        <w:rPr>
          <w:color w:val="e36c09"/>
          <w:rtl w:val="0"/>
        </w:rPr>
        <w:t xml:space="preserve">Referenda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referendum may be called on any issue by:</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resolution of the Trustees</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resolution of the Student Officer Team</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Majority vote of Student Council; or</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secure petition signed by at least 5% of the Student Members.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Referenda shall be conducted in accordance with these Articles and the Bye-laws.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to Article 31.3 in the Articles of Association, the student members may set policy by referenda. Policy set by referenda may overturn Policy set by the Student Council and Policy set by the Student Members at an Annual Student Members’ Meeting.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to Article 17.2, a resolution may only be passed by referendum if at least 10% of the Student Members cast a vote in the referendum and a majority of the votes cast are in favour of the resolution.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Referenda shall be conducted in accordance with the Articles of Association and Bye-Law: Elections.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general meeting must be held for the purpose of debate, but not to vote, in accordance with following conditions: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shall be chaired by the Chair of Student Council or in their absence by a Deputy Chair or ordinary member appointed to do.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shall be responsible for choosing the venue or venues to be used for the general meeting.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general meeting shall be called by at least 7 clear days’ written notice. The notice calling a general meeting shall specify the place, day and time of the meeting and the business to be transacted.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ordinary member shall have the right to attend and speak at general meetings.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 referendum by held in which only a subset of the membership shall be eligible to vote, the same rules apply as in the Bye-Law: Elections.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ordinary members of the relevant subset of the membership will be eligible to vote in the referendum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ordinary members eligible to vote in the referendum will have the right to attend and speak at the general meeting for that referendum.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turnout requirement proportionate to the number of students who are part of, or who self-identify into the respective subset of the membership, shall be determined by the Returning Officer.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referendum of a subset of the membership may be called where only the following students are available to vote: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Self-defining LGBT+ students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Self-defining women students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Self-defining disabled students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Self-defining ethnic minority students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Mature Students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students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Postgraduate students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referendum of a subset of the membership may be called by Student Council on recommendation from the relevant caucus or assembly.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Style w:val="Heading1"/>
        <w:rPr>
          <w:color w:val="e36c09"/>
        </w:rPr>
      </w:pPr>
      <w:r w:rsidDel="00000000" w:rsidR="00000000" w:rsidRPr="00000000">
        <w:rPr>
          <w:color w:val="e36c09"/>
          <w:rtl w:val="0"/>
        </w:rPr>
        <w:t xml:space="preserve">Annual Members Meeting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Student Members Meetings shall be held in accordance with constitution and the Bye-Law 2: Code of Conduct for Union Meetings.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one Annual Members Meetings shall be held per year.</w:t>
      </w:r>
    </w:p>
    <w:p w:rsidR="00000000" w:rsidDel="00000000" w:rsidP="00000000" w:rsidRDefault="00000000" w:rsidRPr="00000000" w14:paraId="00000044">
      <w:pPr>
        <w:pStyle w:val="Heading3"/>
        <w:rPr>
          <w:color w:val="e36c09"/>
          <w:sz w:val="24"/>
          <w:szCs w:val="24"/>
        </w:rPr>
      </w:pPr>
      <w:bookmarkStart w:colFirst="0" w:colLast="0" w:name="_1fob9te" w:id="2"/>
      <w:bookmarkEnd w:id="2"/>
      <w:r w:rsidDel="00000000" w:rsidR="00000000" w:rsidRPr="00000000">
        <w:rPr>
          <w:color w:val="e36c09"/>
          <w:sz w:val="24"/>
          <w:szCs w:val="24"/>
          <w:rtl w:val="0"/>
        </w:rPr>
        <w:t xml:space="preserve">Quorum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Decision shall be made at any Student Members Meeting unless a quorum is present.  Fifty persons entitled to vote upon the business to be transacted, each being a Member, shall be the quorum.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such a quorum is not present, the meeting shall continue that day but no resolution may be put to vote. The Chair may use the meeting to gauge student opinion. Any resolution due to be put to a vote at that meeting will be put to the next Student Council.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cases where the meeting is split over multiple locations the quorum is counted as the total number of voting members present at all locations.</w:t>
      </w:r>
    </w:p>
    <w:p w:rsidR="00000000" w:rsidDel="00000000" w:rsidP="00000000" w:rsidRDefault="00000000" w:rsidRPr="00000000" w14:paraId="0000004B">
      <w:pPr>
        <w:pStyle w:val="Heading3"/>
        <w:rPr>
          <w:color w:val="e36c09"/>
          <w:sz w:val="24"/>
          <w:szCs w:val="24"/>
        </w:rPr>
      </w:pPr>
      <w:bookmarkStart w:colFirst="0" w:colLast="0" w:name="_3znysh7" w:id="3"/>
      <w:bookmarkEnd w:id="3"/>
      <w:r w:rsidDel="00000000" w:rsidR="00000000" w:rsidRPr="00000000">
        <w:rPr>
          <w:color w:val="e36c09"/>
          <w:sz w:val="24"/>
          <w:szCs w:val="24"/>
          <w:rtl w:val="0"/>
        </w:rPr>
        <w:t xml:space="preserve">Votes of Members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resolution put to the vote of a student members meeting shall be decided on a show of hands and every member shall have one vote.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resolution shall be decided by a simple majority of the votes cast unless the Articles  or this bye-law provides otherwise.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resolution shall have the options of ‘For’, ‘Against’ and ‘Abstain.’</w:t>
      </w:r>
    </w:p>
    <w:p w:rsidR="00000000" w:rsidDel="00000000" w:rsidP="00000000" w:rsidRDefault="00000000" w:rsidRPr="00000000" w14:paraId="00000052">
      <w:pPr>
        <w:pStyle w:val="Heading3"/>
        <w:rPr>
          <w:color w:val="e36c09"/>
          <w:sz w:val="24"/>
          <w:szCs w:val="24"/>
        </w:rPr>
      </w:pPr>
      <w:bookmarkStart w:colFirst="0" w:colLast="0" w:name="_2et92p0" w:id="4"/>
      <w:bookmarkEnd w:id="4"/>
      <w:r w:rsidDel="00000000" w:rsidR="00000000" w:rsidRPr="00000000">
        <w:rPr>
          <w:color w:val="e36c09"/>
          <w:sz w:val="24"/>
          <w:szCs w:val="24"/>
          <w:rtl w:val="0"/>
        </w:rPr>
        <w:t xml:space="preserve">Chair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Council Chair shall preside as Chair of the meeting.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absence of the Student Council Chair the members present and entitled to vote shall nominate one of the members to chair the meeting.</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pStyle w:val="Heading3"/>
        <w:rPr>
          <w:color w:val="e36c09"/>
          <w:sz w:val="24"/>
          <w:szCs w:val="24"/>
        </w:rPr>
      </w:pPr>
      <w:bookmarkStart w:colFirst="0" w:colLast="0" w:name="_tyjcwt" w:id="5"/>
      <w:bookmarkEnd w:id="5"/>
      <w:r w:rsidDel="00000000" w:rsidR="00000000" w:rsidRPr="00000000">
        <w:rPr>
          <w:color w:val="e36c09"/>
          <w:sz w:val="24"/>
          <w:szCs w:val="24"/>
          <w:rtl w:val="0"/>
        </w:rPr>
        <w:t xml:space="preserve">Adjournment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Chair may, with the consent of a meeting at which a quorum is present, adjourn a meeting or agenda item from time to time and from place to place, but no business shall be transacted at an adjourned meeting other than business which might properly have been transacted at the meeting had the adjournment not taken place. When a meeting is adjourned at least seven clear days notice shall be given specifying the time and place of the adjourned meeting and the general nature of the business to be transacted.</w:t>
      </w:r>
    </w:p>
    <w:p w:rsidR="00000000" w:rsidDel="00000000" w:rsidP="00000000" w:rsidRDefault="00000000" w:rsidRPr="00000000" w14:paraId="0000005B">
      <w:pPr>
        <w:pStyle w:val="Heading3"/>
        <w:rPr>
          <w:color w:val="e36c09"/>
          <w:sz w:val="24"/>
          <w:szCs w:val="24"/>
        </w:rPr>
      </w:pPr>
      <w:bookmarkStart w:colFirst="0" w:colLast="0" w:name="_3dy6vkm" w:id="6"/>
      <w:bookmarkEnd w:id="6"/>
      <w:r w:rsidDel="00000000" w:rsidR="00000000" w:rsidRPr="00000000">
        <w:rPr>
          <w:color w:val="e36c09"/>
          <w:sz w:val="24"/>
          <w:szCs w:val="24"/>
          <w:rtl w:val="0"/>
        </w:rPr>
        <w:t xml:space="preserve">Business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Agenda for Student Members Meetings should be prepared and circulated in advance of the meeting.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business to be conducted at Student Members Meetings may include but is not limited to: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ratification of minutes of the previous annual Student Members’ meeting; </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receiving the report of the Trustees on the Union’s activities since the previous annual Student Members’ meeting </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receiving the accounts of the Union for the previous financial year </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approving the list of affiliations of the Union and </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questions to the Trustees by the Student Member</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 for SU Representatives (e.g. Trustees, Student Officers and CEO);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and voting on referenda or policy;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Relevant issues to student experience, and;</w:t>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business, to allow for questions from the floor.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pStyle w:val="Heading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b w:val="1"/>
          <w:color w:val="36609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2"/>
        <w:rPr>
          <w:color w:val="ffc000"/>
        </w:rPr>
      </w:pPr>
      <w:bookmarkStart w:colFirst="0" w:colLast="0" w:name="_1t3h5sf" w:id="7"/>
      <w:bookmarkEnd w:id="7"/>
      <w:r w:rsidDel="00000000" w:rsidR="00000000" w:rsidRPr="00000000">
        <w:rPr>
          <w:color w:val="e36c09"/>
          <w:rtl w:val="0"/>
        </w:rPr>
        <w:t xml:space="preserve">Student Council</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Council shall have the following powers;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represent the voice of Students.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delegate any of its powers.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subject to the Articles of Association and these Bye-Laws, determine Union Policy not determined by a Referendum.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for the purpose of accountability, receive and consider regular reports from the Trustee Board and the Student Officer Committee on the general affairs of the Union and on actions taken by the Committee since previous Student Council Meetings.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final decisions on the provisional decisions made by the Student Officer Team.</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pass a motion of censure or commendation on any member of the Trustee Board, Student Officer Team, member of the Democratic Procedures Committee or member of Student Council, including the Chair of Council.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repeal and amend these bye-laws, jointly with the Trustees.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co-ordinate representations made on behalf of the members through various Committees, University Committees, and any working groups created by Council.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 quarterly report from the Trustees.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Council shall consist of:</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Chair, who shall only have a casting vote, and whose sole duties and powers shall be to chair the Meetings of Council and prepare in conjunction with the Chief Executive or Designated staff, the agenda for such meetings.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the Student Officer Team.</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Course Reps.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Representative of each ratified club, society or group of the Union elected by and from members of the club, society or group.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members of the Students’ Union (non-voting).</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Union Staff to the agreement of the Chief Executive or Chair (non-voting).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shall not be conducted by the Student Council unless  20 or more voting representatives are present at the meeting, this excludes the chair who is unable to vote unless a tied vote occurs.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passed more than two academic years earlier shall be presented to a meeting of the Student Council during the first semester and shall lapse in the absence of a decision to renew all or part of the policy.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Meetings of Student Council shall be conducted in accordance with Bye-Law 2: Code of Conduct for Union Meetings.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Voting during Student Council meetings shall be by a show of hands or Secret ballot as directed by the chair.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Council will meet every month during term time. This will normally involve 5 meetings between November and March and a final meeting in April or May.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2"/>
        <w:rPr>
          <w:color w:val="e36c09"/>
        </w:rPr>
      </w:pPr>
      <w:bookmarkStart w:colFirst="0" w:colLast="0" w:name="_4d34og8" w:id="8"/>
      <w:bookmarkEnd w:id="8"/>
      <w:r w:rsidDel="00000000" w:rsidR="00000000" w:rsidRPr="00000000">
        <w:rPr>
          <w:color w:val="e36c09"/>
          <w:rtl w:val="0"/>
        </w:rPr>
        <w:t xml:space="preserve">Student Officer Committee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Officer Committee shall include Student Officers both Full-Time and Part-Time as voting members, in accordance with Bye Law 3: Student Officer Job Descriptions, and the Chief Executive or relevant staff member as a non-voting member.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Officer Committee shall be conducted in accordance with Bye Law: Code of Conduct for Union Meetings and meetings shall meet at least once a calendar month during term time.</w:t>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Officer Committee shall be responsible for:</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Representation and campaigning work;</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implementation and interpretation of Union Policy;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Coordinating action requested by Student Council;</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duties set out in the Articles of Association or these Bye Laws.</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The Student Officer Committee may create ad hoc sub-committees to which they can delegate issues for examination and report.</w:t>
      </w:r>
    </w:p>
    <w:p w:rsidR="00000000" w:rsidDel="00000000" w:rsidP="00000000" w:rsidRDefault="00000000" w:rsidRPr="00000000" w14:paraId="000000B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2"/>
        <w:rPr>
          <w:color w:val="e36c09"/>
        </w:rPr>
      </w:pPr>
      <w:bookmarkStart w:colFirst="0" w:colLast="0" w:name="_2s8eyo1" w:id="9"/>
      <w:bookmarkEnd w:id="9"/>
      <w:r w:rsidDel="00000000" w:rsidR="00000000" w:rsidRPr="00000000">
        <w:rPr>
          <w:color w:val="e36c09"/>
          <w:rtl w:val="0"/>
        </w:rPr>
        <w:t xml:space="preserve">Elections </w:t>
      </w:r>
    </w:p>
    <w:p w:rsidR="00000000" w:rsidDel="00000000" w:rsidP="00000000" w:rsidRDefault="00000000" w:rsidRPr="00000000" w14:paraId="000000BA">
      <w:pPr>
        <w:rPr>
          <w:b w:val="1"/>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These are the rules governing the election of all Student Officers, Course Representatives, Union Council Representatives and delegates to the NUS National Conference.</w:t>
      </w:r>
    </w:p>
    <w:p w:rsidR="00000000" w:rsidDel="00000000" w:rsidP="00000000" w:rsidRDefault="00000000" w:rsidRPr="00000000" w14:paraId="000000BC">
      <w:pPr>
        <w:pStyle w:val="Heading3"/>
        <w:rPr>
          <w:color w:val="e36c09"/>
          <w:sz w:val="24"/>
          <w:szCs w:val="24"/>
        </w:rPr>
      </w:pPr>
      <w:bookmarkStart w:colFirst="0" w:colLast="0" w:name="_17dp8vu" w:id="10"/>
      <w:bookmarkEnd w:id="10"/>
      <w:r w:rsidDel="00000000" w:rsidR="00000000" w:rsidRPr="00000000">
        <w:rPr>
          <w:color w:val="e36c09"/>
          <w:sz w:val="24"/>
          <w:szCs w:val="24"/>
          <w:rtl w:val="0"/>
        </w:rPr>
        <w:t xml:space="preserve">The Returning Officer</w:t>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shall be appointed annually by the Chair of the Students’ Union Trustee Board.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should be independent of the Students’ Union.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 Deputy Returning Officer shall act as adjudicator in all disputes or complaints concerning elections.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chair the Democratic Procedures Committee, during the elections period, and nominate a Vice-Chair.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3"/>
        <w:rPr/>
      </w:pPr>
      <w:bookmarkStart w:colFirst="0" w:colLast="0" w:name="_3rdcrjn" w:id="11"/>
      <w:bookmarkEnd w:id="11"/>
      <w:r w:rsidDel="00000000" w:rsidR="00000000" w:rsidRPr="00000000">
        <w:rPr>
          <w:color w:val="e36c09"/>
          <w:sz w:val="24"/>
          <w:szCs w:val="24"/>
          <w:rtl w:val="0"/>
        </w:rPr>
        <w:t xml:space="preserve">Deputy Returning Officer</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shall appoint a Deputy Returning Officer, who will be a member or a staff member of the Students’ Union.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organise and oversee the day to day running of the elections and support the Deputy Returning Officer.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provide staff with information about the elections and be the first point of contact for staff enquiries.</w:t>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remain independent of all candidates’ campaigns.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during elections period, will chair Hustings, the candidates’ briefing and also the elections results event.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monitor the candidates’ use of online social media and report any breaches to the Democratic Procedures Committee.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will provide students with information about the elections and be the first point of contact for enquiries about the Officer positions.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Democratic Procedures Committee has the power to deliver warnings, sanctions or alternatively disqualify candidates.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Democratic Procedures Committee will meet daily in the four days prior to and including voting day.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a split vote in the Democratic Procedures Committee, the Returning Officer has the final casting vote.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Quoracy of the Democratic Procedures Committee: 3 members.</w:t>
      </w:r>
    </w:p>
    <w:p w:rsidR="00000000" w:rsidDel="00000000" w:rsidP="00000000" w:rsidRDefault="00000000" w:rsidRPr="00000000" w14:paraId="000000E4">
      <w:pPr>
        <w:pStyle w:val="Heading3"/>
        <w:rPr>
          <w:color w:val="e36c09"/>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E5">
      <w:pPr>
        <w:pStyle w:val="Heading3"/>
        <w:rPr>
          <w:color w:val="e36c09"/>
          <w:sz w:val="24"/>
          <w:szCs w:val="24"/>
        </w:rPr>
      </w:pPr>
      <w:r w:rsidDel="00000000" w:rsidR="00000000" w:rsidRPr="00000000">
        <w:rPr>
          <w:color w:val="e36c09"/>
          <w:sz w:val="24"/>
          <w:szCs w:val="24"/>
          <w:rtl w:val="0"/>
        </w:rPr>
        <w:t xml:space="preserve">Timetable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Elections timetable will be set at the beginning of each academic year through the Democratic Procedures Committee.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Elections for minor officer holders and NUS delegates should run concurrently.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is responsible for ensuring that a timetable is produced for the elections, ensuring that there are clear deadlines relating to: the opening and closing of nominations, candidates’ training, campaigning, voting and announcement of results.</w:t>
      </w:r>
    </w:p>
    <w:p w:rsidR="00000000" w:rsidDel="00000000" w:rsidP="00000000" w:rsidRDefault="00000000" w:rsidRPr="00000000" w14:paraId="000000EC">
      <w:pPr>
        <w:pStyle w:val="Heading3"/>
        <w:rPr>
          <w:color w:val="e36c09"/>
          <w:sz w:val="24"/>
          <w:szCs w:val="24"/>
        </w:rPr>
      </w:pPr>
      <w:bookmarkStart w:colFirst="0" w:colLast="0" w:name="_lnxbz9" w:id="13"/>
      <w:bookmarkEnd w:id="13"/>
      <w:r w:rsidDel="00000000" w:rsidR="00000000" w:rsidRPr="00000000">
        <w:rPr>
          <w:color w:val="e36c09"/>
          <w:sz w:val="24"/>
          <w:szCs w:val="24"/>
          <w:rtl w:val="0"/>
        </w:rPr>
        <w:t xml:space="preserve">Candidates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candidates shall be current members of the University of Suffolk Students’ Union who are enrolled on a programme of study at the University of Suffolk.</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Officer trustees and student trustees will be eligible to hold post for a maximum of two years (subject to their re-election for a second term of office).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restriction on the number of years that a student may hold other committee positions.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candidate will have access to the Candidates’ Information Pack, including a full copy of the Elections Regulations. The Election Regulations will be made available online during the election period.</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meeting of all candidates standing will be arranged and chaired by the Deputy Returning Officer after nominations have closed.</w:t>
      </w:r>
    </w:p>
    <w:p w:rsidR="00000000" w:rsidDel="00000000" w:rsidP="00000000" w:rsidRDefault="00000000" w:rsidRPr="00000000" w14:paraId="000000F8">
      <w:pPr>
        <w:pStyle w:val="Heading3"/>
        <w:rPr/>
      </w:pPr>
      <w:bookmarkStart w:colFirst="0" w:colLast="0" w:name="_35nkun2" w:id="14"/>
      <w:bookmarkEnd w:id="14"/>
      <w:r w:rsidDel="00000000" w:rsidR="00000000" w:rsidRPr="00000000">
        <w:rPr>
          <w:color w:val="e36c09"/>
          <w:sz w:val="24"/>
          <w:szCs w:val="24"/>
          <w:rtl w:val="0"/>
        </w:rPr>
        <w:t xml:space="preserve">Nominations</w:t>
      </w: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must be made on an official nominations form, available from all Students’ Union offices and online.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must be submitted by hand to the Students’ Union reception at the Ipswich Waterfront Campus or self-nomination through online processes outlined by the Deputy Returning Officer.</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shall require proof of date and time submitted, the office for which the candidate is standing and the names, addresses, telephone numbers, student numbers, course, year and signatures of the candidate together with a proposer and a seconder (both of whom must be full members of the Students’ Union).</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shall be open for at least two calendar weeks, and must open at least two weeks before the voting period begins.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will make arrangements for the submission and verification of all nominations.</w:t>
      </w:r>
    </w:p>
    <w:p w:rsidR="00000000" w:rsidDel="00000000" w:rsidP="00000000" w:rsidRDefault="00000000" w:rsidRPr="00000000" w14:paraId="00000103">
      <w:pPr>
        <w:pStyle w:val="Heading3"/>
        <w:rPr>
          <w:color w:val="e36c09"/>
          <w:sz w:val="24"/>
          <w:szCs w:val="24"/>
        </w:rPr>
      </w:pPr>
      <w:bookmarkStart w:colFirst="0" w:colLast="0" w:name="_1ksv4uv" w:id="15"/>
      <w:bookmarkEnd w:id="15"/>
      <w:r w:rsidDel="00000000" w:rsidR="00000000" w:rsidRPr="00000000">
        <w:rPr>
          <w:color w:val="e36c09"/>
          <w:sz w:val="24"/>
          <w:szCs w:val="24"/>
          <w:rtl w:val="0"/>
        </w:rPr>
        <w:t xml:space="preserve">Publicity</w:t>
      </w:r>
    </w:p>
    <w:p w:rsidR="00000000" w:rsidDel="00000000" w:rsidP="00000000" w:rsidRDefault="00000000" w:rsidRPr="00000000" w14:paraId="00000104">
      <w:pPr>
        <w:spacing w:after="120" w:lineRule="auto"/>
        <w:rPr>
          <w:color w:val="000000"/>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printed publicity material (i.e. T-shirts, flyers, posters) shall be worn or displayed until a given date after the nomination process has closed.</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Campaigning on Social Media may commence after the Candidates’ Briefing, which shall be held after the nominations process has closed.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publicity material shall be approved by the Student’s Union Deputy Returning Officer prior to use to ensure it adheres to SU policy. Publicity material will not be approved if it: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Refers to any individual Students’ Union member or staff member (past or present) by name other than him or herself</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Contains factual inaccuracies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Contains opinion expressed as fact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Advocates discrimination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prejudicial to the fair running of the elections.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publicity material must display the Students’ Union logo or official stamp.</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Publicity material shall not be displayed in SU offices.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 will provide dedicated spaces on all campuses for the display of campaign material.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all other areas candidates shall check that the Deputy Returning Officer has gained permission from the relevant authority before displaying publicity.</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 will print publicity materials as approved by the Returning Officer.</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Flyer and poster designs shall be approved by the Democratic Procedures Committee prior to campaigning to ensure equity and legality of each candidate’s campaign.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must not site posters or flyers in such a way as to cause damage to the University or SU premises (or on fire exits).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Campaigners must ask permission from lecturers before any ‘lecture shout outs’.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Posters / flyers may be displayed in the public areas of halls of residence and in the windows of students who have given their expressed consent to do so.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candidate or candidate’s supporter or agent found to have defaced or removed another’s posters / flyers will incur a warning or may be disqualified from the elections.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are responsible for the actions of their supporters: a candidate’s ignorance of their supporter’s breach of the rules is not a defence.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Permanent staff of the Students’ Union will act impartially and will not assist any candidate in their campaign.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staff employed by the Students’ Union are not allowed to campaign whilst at work or whilst wearing the SU uniform.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Full-time elected Officers are not permitted to campaign for re-election whilst carrying out their Officer duties.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the Democratic Procedures Committee, an election edition of the Students’ Union newspaper shall be produced.  Each candidate shall have space for an article. Articles of a specified length and a photograph shall be submitted to reach the Students’ Union by the close of nominations.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will have space on the official SU website to display electronic versions of their posters, manifesto and any other material agreed by the Democratic Procedures Committee.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are allowed to use specified social media to promote their campaign but must make a nominated individual from the Democratic Procedures Committee an ‘administrator’ of their pages for monitoring reasons.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guidelines shall be considered by the Returning Officer.</w:t>
      </w:r>
    </w:p>
    <w:p w:rsidR="00000000" w:rsidDel="00000000" w:rsidP="00000000" w:rsidRDefault="00000000" w:rsidRPr="00000000" w14:paraId="00000138">
      <w:pPr>
        <w:pStyle w:val="Heading3"/>
        <w:rPr>
          <w:color w:val="e36c09"/>
          <w:sz w:val="24"/>
          <w:szCs w:val="24"/>
        </w:rPr>
      </w:pPr>
      <w:bookmarkStart w:colFirst="0" w:colLast="0" w:name="_44sinio" w:id="16"/>
      <w:bookmarkEnd w:id="16"/>
      <w:r w:rsidDel="00000000" w:rsidR="00000000" w:rsidRPr="00000000">
        <w:rPr>
          <w:color w:val="e36c09"/>
          <w:sz w:val="24"/>
          <w:szCs w:val="24"/>
          <w:rtl w:val="0"/>
        </w:rPr>
        <w:t xml:space="preserve">Manifesto</w:t>
      </w:r>
    </w:p>
    <w:p w:rsidR="00000000" w:rsidDel="00000000" w:rsidP="00000000" w:rsidRDefault="00000000" w:rsidRPr="00000000" w14:paraId="00000139">
      <w:pPr>
        <w:spacing w:after="120" w:lineRule="auto"/>
        <w:rPr>
          <w:b w:val="1"/>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candidates must submit a manifesto containing their pledges to members if elected.</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candidates’ manifestos shall be published by the SU through current and relevant media.</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Affiliated University of Suffolk Students’ Union societies and sports can endorse election candidates. A vote by the sport/society must be held in which at least 50% of the membership participate, with the candidate receiving the most votes being the candidate that is endorsed. Proof of the vote must be sent to the Deputy Returning Officer, and the Deputy Returning Officer must have confirmed this to be acceptable before the sport/society can publicly endorse the election candidate. Voting in society/sport endorsement ballots can be done in person, with at least 24 hours notice given to members, or online, with the poll being up for at least 24 hours’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 shall be responsible for ensuring candidates have a question time where members of the SU can ask questions.</w:t>
      </w:r>
    </w:p>
    <w:p w:rsidR="00000000" w:rsidDel="00000000" w:rsidP="00000000" w:rsidRDefault="00000000" w:rsidRPr="00000000" w14:paraId="00000141">
      <w:pPr>
        <w:pStyle w:val="Heading3"/>
        <w:rPr>
          <w:color w:val="e36c09"/>
          <w:sz w:val="24"/>
          <w:szCs w:val="24"/>
        </w:rPr>
      </w:pPr>
      <w:bookmarkStart w:colFirst="0" w:colLast="0" w:name="_2jxsxqh" w:id="17"/>
      <w:bookmarkEnd w:id="17"/>
      <w:r w:rsidDel="00000000" w:rsidR="00000000" w:rsidRPr="00000000">
        <w:rPr>
          <w:color w:val="e36c09"/>
          <w:sz w:val="24"/>
          <w:szCs w:val="24"/>
          <w:rtl w:val="0"/>
        </w:rPr>
        <w:t xml:space="preserve">Candidates’ Briefing</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candidates must attend a briefing to be held after the end of the nominations period. If any candidate does not attend, they risk disqualification from the elections.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briefing will include making candidates aware of the responsibilities they would be undertaking as trustees, and ensuring that they are eligible to become Trustees.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may bring up to one student supporter (campaign agent) to the briefing.</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and their agent will be given an opportunity to put direct questions to the Deputy Returning Officer about campaigning, the voting process and rules.</w:t>
      </w:r>
    </w:p>
    <w:p w:rsidR="00000000" w:rsidDel="00000000" w:rsidP="00000000" w:rsidRDefault="00000000" w:rsidRPr="00000000" w14:paraId="0000014A">
      <w:pPr>
        <w:pStyle w:val="Heading3"/>
        <w:rPr>
          <w:rFonts w:ascii="Cambria" w:cs="Cambria" w:eastAsia="Cambria" w:hAnsi="Cambria"/>
          <w:b w:val="1"/>
          <w:color w:val="e36c09"/>
          <w:sz w:val="24"/>
          <w:szCs w:val="24"/>
        </w:rPr>
      </w:pPr>
      <w:bookmarkStart w:colFirst="0" w:colLast="0" w:name="_z337ya" w:id="18"/>
      <w:bookmarkEnd w:id="18"/>
      <w:r w:rsidDel="00000000" w:rsidR="00000000" w:rsidRPr="00000000">
        <w:rPr>
          <w:color w:val="e36c09"/>
          <w:sz w:val="24"/>
          <w:szCs w:val="24"/>
          <w:rtl w:val="0"/>
        </w:rPr>
        <w:t xml:space="preserve">Hustings (‘Question Time’)</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Hustings event will start promptly at the time advertised.</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Hustings will be chaired by the Deputy Returning Officer.</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must attend all advertised Hustings events. If they do not attend without a reason acceptable to the Democratic Procedures Committee, they may be disqualified from the elections.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Voting</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date/s of voting shall be determined by the Democratic Procedures Committee and published in advance of the elections in question.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Voting stations will be located at each campus, the location of which will be publicised prior to voting.</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Representation Coordinator shall be responsible for arranging staffing of the Voting Stations and any other related elections duties.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or Honorary members of the Students’ Union are eligible to vote in SU elections. University and Students’ Union staff are not eligible to vote.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election where only one position is available shall be conducted under the Alternate Vote System.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election where multiple positions are available shall be conducted under the Single Transferable Vote System.</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systems shall be run under the guidance of the rules set by the Electoral Reform Society.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 (re-open nominations) shall be a ‘candidate’ in each election.</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shall publicise arrangements for those not able to vote in person.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Deputy Returning Officer shall be responsible for ensuring that the ballot is accessible to the membership for a reasonable period of time.</w:t>
      </w:r>
    </w:p>
    <w:p w:rsidR="00000000" w:rsidDel="00000000" w:rsidP="00000000" w:rsidRDefault="00000000" w:rsidRPr="00000000" w14:paraId="00000167">
      <w:pPr>
        <w:pStyle w:val="Heading3"/>
        <w:rPr>
          <w:color w:val="e36c09"/>
        </w:rPr>
      </w:pPr>
      <w:bookmarkStart w:colFirst="0" w:colLast="0" w:name="_3j2qqm3" w:id="19"/>
      <w:bookmarkEnd w:id="19"/>
      <w:r w:rsidDel="00000000" w:rsidR="00000000" w:rsidRPr="00000000">
        <w:rPr>
          <w:color w:val="e36c09"/>
          <w:sz w:val="24"/>
          <w:szCs w:val="24"/>
          <w:rtl w:val="0"/>
        </w:rPr>
        <w:t xml:space="preserve">Rules context</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elections shall be run using those rules set by the Returning Officer but candidates shall be made aware that these are not exhaustive but for the purposes of the elections law, University policy and Union policy are a compulsory rule.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Representation Coordinator shall convene a count team.</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count shall commence following the resolution of any complaints.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candidate shall have the opportunity to send an observer to view the count.</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count should take place within 24 hours of the completion of the vote.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Votes will automatically be recounted for a position should candidates for that position have a total count differential of 3% or less of the total votes cast for that position.</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a tie, there shall be two recounts. In the event of a tie after the two recounts, a further ballot for that position only shall be run within five working days.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candidate with the highest number of valid votes shall be elected to office.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may request a recount should he / she deem that foul play or procedural irregularities may have occurred. Recounts will not be carried out under any other circumstances.</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count, the Returning Officer will seal up the ballot papers and these shall be kept in a secure location for a period of five working days, during which time any challenge to or complaints about the count should be made.</w:t>
      </w:r>
    </w:p>
    <w:p w:rsidR="00000000" w:rsidDel="00000000" w:rsidP="00000000" w:rsidRDefault="00000000" w:rsidRPr="00000000" w14:paraId="0000017C">
      <w:pPr>
        <w:pStyle w:val="Heading3"/>
        <w:rPr>
          <w:color w:val="e36c09"/>
          <w:sz w:val="24"/>
          <w:szCs w:val="24"/>
        </w:rPr>
      </w:pPr>
      <w:bookmarkStart w:colFirst="0" w:colLast="0" w:name="_1y810tw" w:id="20"/>
      <w:bookmarkEnd w:id="20"/>
      <w:r w:rsidDel="00000000" w:rsidR="00000000" w:rsidRPr="00000000">
        <w:rPr>
          <w:color w:val="e36c09"/>
          <w:sz w:val="24"/>
          <w:szCs w:val="24"/>
          <w:rtl w:val="0"/>
        </w:rPr>
        <w:t xml:space="preserve">Complaints and Breach of Conduct</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first instance all complaints should be made to the Returning Officer or Deputy Returning Officer, who will reply to the complainant within three working days.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Anonymous complaints will not be considered. The complainant must provide their full name and email address and give comprehensive details of the complaint.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complaint relating to the election must be made before the count commences. Once the count has commenced, no complaints will be considered unless they relate specifically to the count. Complaints about the count must be made verbally to the Returning Officer or Deputy Returning Officer at the count.</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Returning Officer or Deputy Returning Officer believes that there may be grounds for a complaint or a breach in conduct, the person / persons involved will be given the opportunity to make written representations to the Democratic Procedures Committee.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Democratic Procedures Committee has four options after considering a complaint / breach of conduct: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no action;</w:t>
      </w:r>
    </w:p>
    <w:p w:rsidR="00000000" w:rsidDel="00000000" w:rsidP="00000000" w:rsidRDefault="00000000" w:rsidRPr="00000000" w14:paraId="000001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Issue a warning. A second breach of the regulations will result in disqualification from the elections;</w:t>
      </w:r>
    </w:p>
    <w:p w:rsidR="00000000" w:rsidDel="00000000" w:rsidP="00000000" w:rsidRDefault="00000000" w:rsidRPr="00000000" w14:paraId="000001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 disqualification from the elections;</w:t>
      </w:r>
    </w:p>
    <w:p w:rsidR="00000000" w:rsidDel="00000000" w:rsidP="00000000" w:rsidRDefault="00000000" w:rsidRPr="00000000" w14:paraId="000001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Suspend the elections.</w:t>
      </w:r>
    </w:p>
    <w:p w:rsidR="00000000" w:rsidDel="00000000" w:rsidP="00000000" w:rsidRDefault="00000000" w:rsidRPr="00000000" w14:paraId="000001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proven malicious / false complaint from a candidate (or their campaigner) will be treated as a breach of election conduct. </w:t>
      </w:r>
    </w:p>
    <w:p w:rsidR="00000000" w:rsidDel="00000000" w:rsidP="00000000" w:rsidRDefault="00000000" w:rsidRPr="00000000" w14:paraId="000001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decision of the Democratic Procedures Committee will be communicated to all parties verbally and via email.</w:t>
      </w:r>
    </w:p>
    <w:p w:rsidR="00000000" w:rsidDel="00000000" w:rsidP="00000000" w:rsidRDefault="00000000" w:rsidRPr="00000000" w14:paraId="000001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Appeals will be dealt with by the Students’ Union Chief Executive and a senior member of University staff not previously involved in the elections process.</w:t>
      </w:r>
    </w:p>
    <w:p w:rsidR="00000000" w:rsidDel="00000000" w:rsidP="00000000" w:rsidRDefault="00000000" w:rsidRPr="00000000" w14:paraId="0000018F">
      <w:pPr>
        <w:pStyle w:val="Heading3"/>
        <w:rPr/>
      </w:pPr>
      <w:bookmarkStart w:colFirst="0" w:colLast="0" w:name="_4i7ojhp" w:id="21"/>
      <w:bookmarkEnd w:id="21"/>
      <w:r w:rsidDel="00000000" w:rsidR="00000000" w:rsidRPr="00000000">
        <w:rPr>
          <w:color w:val="e36c09"/>
          <w:sz w:val="24"/>
          <w:szCs w:val="24"/>
          <w:rtl w:val="0"/>
        </w:rPr>
        <w:t xml:space="preserve"> Rules relating to By-Elections </w:t>
      </w: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6"/>
          <w:szCs w:val="26"/>
          <w:shd w:fill="auto" w:val="clear"/>
          <w:vertAlign w:val="baseline"/>
        </w:rPr>
      </w:pPr>
      <w:r w:rsidDel="00000000" w:rsidR="00000000" w:rsidRPr="00000000">
        <w:rPr>
          <w:sz w:val="24"/>
          <w:szCs w:val="24"/>
          <w:highlight w:val="white"/>
          <w:rtl w:val="0"/>
        </w:rPr>
        <w:t xml:space="preserve">By-elections shall be run no later than in Semester 1 of the following academic year to elect Executive Officers for roles that were not filled at the general election, with the exact dates for any by-elections to be decided by the Democratic Procedures Committee. </w:t>
      </w:r>
      <w:r w:rsidDel="00000000" w:rsidR="00000000" w:rsidRPr="00000000">
        <w:rPr>
          <w:sz w:val="24"/>
          <w:szCs w:val="24"/>
          <w:highlight w:val="white"/>
          <w:rtl w:val="0"/>
        </w:rPr>
        <w:t xml:space="preserve">At least one month’s notice shall be given to the student body before such an election begins.</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Returning Officer will also be responsible for ensuring their good conduct.</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195">
      <w:pPr>
        <w:spacing w:after="0" w:line="240" w:lineRule="auto"/>
        <w:rPr>
          <w:rFonts w:ascii="Cambria" w:cs="Cambria" w:eastAsia="Cambria" w:hAnsi="Cambria"/>
          <w:b w:val="1"/>
          <w:color w:val="e36c09"/>
          <w:sz w:val="24"/>
          <w:szCs w:val="24"/>
        </w:rPr>
      </w:pPr>
      <w:r w:rsidDel="00000000" w:rsidR="00000000" w:rsidRPr="00000000">
        <w:rPr>
          <w:rFonts w:ascii="Cambria" w:cs="Cambria" w:eastAsia="Cambria" w:hAnsi="Cambria"/>
          <w:b w:val="1"/>
          <w:color w:val="e36c09"/>
          <w:sz w:val="24"/>
          <w:szCs w:val="24"/>
          <w:rtl w:val="0"/>
        </w:rPr>
        <w:t xml:space="preserve">Equality, Diversity and Inclusion Subcommittee</w:t>
      </w:r>
    </w:p>
    <w:p w:rsidR="00000000" w:rsidDel="00000000" w:rsidP="00000000" w:rsidRDefault="00000000" w:rsidRPr="00000000" w14:paraId="00000196">
      <w:pPr>
        <w:spacing w:after="0" w:line="240" w:lineRule="auto"/>
        <w:rPr>
          <w:sz w:val="24"/>
          <w:szCs w:val="24"/>
        </w:rPr>
      </w:pPr>
      <w:r w:rsidDel="00000000" w:rsidR="00000000" w:rsidRPr="00000000">
        <w:rPr>
          <w:rtl w:val="0"/>
        </w:rPr>
      </w:r>
    </w:p>
    <w:p w:rsidR="00000000" w:rsidDel="00000000" w:rsidP="00000000" w:rsidRDefault="00000000" w:rsidRPr="00000000" w14:paraId="00000197">
      <w:pPr>
        <w:numPr>
          <w:ilvl w:val="1"/>
          <w:numId w:val="1"/>
        </w:numPr>
        <w:spacing w:after="240" w:before="240" w:line="240" w:lineRule="auto"/>
        <w:ind w:left="360"/>
        <w:rPr>
          <w:sz w:val="24"/>
          <w:szCs w:val="24"/>
        </w:rPr>
      </w:pPr>
      <w:r w:rsidDel="00000000" w:rsidR="00000000" w:rsidRPr="00000000">
        <w:rPr>
          <w:sz w:val="24"/>
          <w:szCs w:val="24"/>
          <w:rtl w:val="0"/>
        </w:rPr>
        <w:t xml:space="preserve">The Equality Diversity and Inclusion Subcommittee shall be a subcommittee of Student Council and shall be responsible for:</w:t>
      </w:r>
    </w:p>
    <w:p w:rsidR="00000000" w:rsidDel="00000000" w:rsidP="00000000" w:rsidRDefault="00000000" w:rsidRPr="00000000" w14:paraId="00000198">
      <w:pPr>
        <w:numPr>
          <w:ilvl w:val="2"/>
          <w:numId w:val="1"/>
        </w:numPr>
        <w:spacing w:after="240" w:before="240" w:line="240" w:lineRule="auto"/>
        <w:ind w:left="720"/>
        <w:rPr>
          <w:sz w:val="24"/>
          <w:szCs w:val="24"/>
        </w:rPr>
      </w:pPr>
      <w:r w:rsidDel="00000000" w:rsidR="00000000" w:rsidRPr="00000000">
        <w:rPr>
          <w:sz w:val="24"/>
          <w:szCs w:val="24"/>
          <w:rtl w:val="0"/>
        </w:rPr>
        <w:t xml:space="preserve">The creation and maintenance of the Union’s Equality, Diversity and Inclusion policy.</w:t>
      </w:r>
    </w:p>
    <w:p w:rsidR="00000000" w:rsidDel="00000000" w:rsidP="00000000" w:rsidRDefault="00000000" w:rsidRPr="00000000" w14:paraId="00000199">
      <w:pPr>
        <w:numPr>
          <w:ilvl w:val="2"/>
          <w:numId w:val="1"/>
        </w:numPr>
        <w:spacing w:after="240" w:before="240" w:line="240" w:lineRule="auto"/>
        <w:ind w:left="720"/>
        <w:rPr>
          <w:sz w:val="24"/>
          <w:szCs w:val="24"/>
        </w:rPr>
      </w:pPr>
      <w:r w:rsidDel="00000000" w:rsidR="00000000" w:rsidRPr="00000000">
        <w:rPr>
          <w:sz w:val="24"/>
          <w:szCs w:val="24"/>
          <w:rtl w:val="0"/>
        </w:rPr>
        <w:t xml:space="preserve">Campaigning and representing the Union on issues relating to Equality, Diversity and Inclusion.</w:t>
      </w:r>
    </w:p>
    <w:p w:rsidR="00000000" w:rsidDel="00000000" w:rsidP="00000000" w:rsidRDefault="00000000" w:rsidRPr="00000000" w14:paraId="0000019A">
      <w:pPr>
        <w:numPr>
          <w:ilvl w:val="2"/>
          <w:numId w:val="1"/>
        </w:numPr>
        <w:spacing w:after="240" w:before="240" w:line="240" w:lineRule="auto"/>
        <w:ind w:left="720"/>
        <w:rPr>
          <w:sz w:val="24"/>
          <w:szCs w:val="24"/>
        </w:rPr>
      </w:pPr>
      <w:r w:rsidDel="00000000" w:rsidR="00000000" w:rsidRPr="00000000">
        <w:rPr>
          <w:sz w:val="24"/>
          <w:szCs w:val="24"/>
          <w:rtl w:val="0"/>
        </w:rPr>
        <w:t xml:space="preserve">Speaking on matters relating to Equality, Diversity and Inclusion at Student Council, when invited to do so.</w:t>
      </w:r>
    </w:p>
    <w:p w:rsidR="00000000" w:rsidDel="00000000" w:rsidP="00000000" w:rsidRDefault="00000000" w:rsidRPr="00000000" w14:paraId="0000019B">
      <w:pPr>
        <w:numPr>
          <w:ilvl w:val="2"/>
          <w:numId w:val="1"/>
        </w:numPr>
        <w:spacing w:after="240" w:before="240" w:line="240" w:lineRule="auto"/>
        <w:ind w:left="720"/>
        <w:rPr>
          <w:sz w:val="24"/>
          <w:szCs w:val="24"/>
        </w:rPr>
      </w:pPr>
      <w:r w:rsidDel="00000000" w:rsidR="00000000" w:rsidRPr="00000000">
        <w:rPr>
          <w:sz w:val="24"/>
          <w:szCs w:val="24"/>
          <w:rtl w:val="0"/>
        </w:rPr>
        <w:t xml:space="preserve">Being available to advise other members of the Union’s democracy on matters relating to Equality, Diversity and Inclusion.</w:t>
      </w:r>
    </w:p>
    <w:p w:rsidR="00000000" w:rsidDel="00000000" w:rsidP="00000000" w:rsidRDefault="00000000" w:rsidRPr="00000000" w14:paraId="0000019C">
      <w:pPr>
        <w:numPr>
          <w:ilvl w:val="1"/>
          <w:numId w:val="1"/>
        </w:numPr>
        <w:spacing w:after="240" w:before="240" w:line="240" w:lineRule="auto"/>
        <w:ind w:left="360"/>
        <w:rPr>
          <w:sz w:val="24"/>
          <w:szCs w:val="24"/>
        </w:rPr>
      </w:pPr>
      <w:r w:rsidDel="00000000" w:rsidR="00000000" w:rsidRPr="00000000">
        <w:rPr>
          <w:sz w:val="24"/>
          <w:szCs w:val="24"/>
          <w:rtl w:val="0"/>
        </w:rPr>
        <w:t xml:space="preserve">The powers of the Equality, Diversity and Inclusion Subcommittee extend to:</w:t>
      </w:r>
    </w:p>
    <w:p w:rsidR="00000000" w:rsidDel="00000000" w:rsidP="00000000" w:rsidRDefault="00000000" w:rsidRPr="00000000" w14:paraId="0000019D">
      <w:pPr>
        <w:numPr>
          <w:ilvl w:val="2"/>
          <w:numId w:val="1"/>
        </w:numPr>
        <w:spacing w:after="240" w:before="240" w:line="240" w:lineRule="auto"/>
        <w:ind w:left="720"/>
        <w:rPr>
          <w:sz w:val="24"/>
          <w:szCs w:val="24"/>
        </w:rPr>
      </w:pPr>
      <w:r w:rsidDel="00000000" w:rsidR="00000000" w:rsidRPr="00000000">
        <w:rPr>
          <w:sz w:val="24"/>
          <w:szCs w:val="24"/>
          <w:rtl w:val="0"/>
        </w:rPr>
        <w:t xml:space="preserve">The creation of the Equality, Diversity and Inclusion policy.</w:t>
      </w:r>
    </w:p>
    <w:p w:rsidR="00000000" w:rsidDel="00000000" w:rsidP="00000000" w:rsidRDefault="00000000" w:rsidRPr="00000000" w14:paraId="0000019E">
      <w:pPr>
        <w:numPr>
          <w:ilvl w:val="2"/>
          <w:numId w:val="1"/>
        </w:numPr>
        <w:spacing w:after="240" w:before="240" w:line="240" w:lineRule="auto"/>
        <w:ind w:left="720"/>
        <w:rPr>
          <w:sz w:val="24"/>
          <w:szCs w:val="24"/>
        </w:rPr>
      </w:pPr>
      <w:r w:rsidDel="00000000" w:rsidR="00000000" w:rsidRPr="00000000">
        <w:rPr>
          <w:sz w:val="24"/>
          <w:szCs w:val="24"/>
          <w:rtl w:val="0"/>
        </w:rPr>
        <w:t xml:space="preserve">The ability to liaise with other Union groups to organise campaigns, or to work alone on a campaign.</w:t>
      </w:r>
    </w:p>
    <w:p w:rsidR="00000000" w:rsidDel="00000000" w:rsidP="00000000" w:rsidRDefault="00000000" w:rsidRPr="00000000" w14:paraId="0000019F">
      <w:pPr>
        <w:numPr>
          <w:ilvl w:val="2"/>
          <w:numId w:val="1"/>
        </w:numPr>
        <w:spacing w:after="240" w:before="240" w:line="240" w:lineRule="auto"/>
        <w:ind w:left="720"/>
        <w:rPr>
          <w:sz w:val="24"/>
          <w:szCs w:val="24"/>
        </w:rPr>
      </w:pPr>
      <w:r w:rsidDel="00000000" w:rsidR="00000000" w:rsidRPr="00000000">
        <w:rPr>
          <w:sz w:val="24"/>
          <w:szCs w:val="24"/>
          <w:rtl w:val="0"/>
        </w:rPr>
        <w:t xml:space="preserve">Submitting motions to council.</w:t>
      </w:r>
    </w:p>
    <w:p w:rsidR="00000000" w:rsidDel="00000000" w:rsidP="00000000" w:rsidRDefault="00000000" w:rsidRPr="00000000" w14:paraId="000001A0">
      <w:pPr>
        <w:numPr>
          <w:ilvl w:val="1"/>
          <w:numId w:val="1"/>
        </w:numPr>
        <w:spacing w:after="240" w:before="240" w:line="240" w:lineRule="auto"/>
        <w:ind w:left="360"/>
        <w:rPr>
          <w:sz w:val="24"/>
          <w:szCs w:val="24"/>
        </w:rPr>
      </w:pPr>
      <w:r w:rsidDel="00000000" w:rsidR="00000000" w:rsidRPr="00000000">
        <w:rPr>
          <w:sz w:val="24"/>
          <w:szCs w:val="24"/>
          <w:rtl w:val="0"/>
        </w:rPr>
        <w:t xml:space="preserve">The Equality, Diversity and Inclusion Subcommittee shall include the Liberation Officers, , in accordance with Bye Law 3: Student Officer Job Descriptions, and a minimum of 1 and a maximum of 3 students from these liberation groups as voting members. In addition, President Activities and Wellbeing and a Union staff member as non-voting members.</w:t>
      </w:r>
    </w:p>
    <w:p w:rsidR="00000000" w:rsidDel="00000000" w:rsidP="00000000" w:rsidRDefault="00000000" w:rsidRPr="00000000" w14:paraId="000001A1">
      <w:pPr>
        <w:numPr>
          <w:ilvl w:val="1"/>
          <w:numId w:val="1"/>
        </w:numPr>
        <w:spacing w:after="240" w:before="240" w:line="240" w:lineRule="auto"/>
        <w:ind w:left="360"/>
        <w:rPr>
          <w:sz w:val="24"/>
          <w:szCs w:val="24"/>
        </w:rPr>
      </w:pPr>
      <w:r w:rsidDel="00000000" w:rsidR="00000000" w:rsidRPr="00000000">
        <w:rPr>
          <w:sz w:val="24"/>
          <w:szCs w:val="24"/>
          <w:rtl w:val="0"/>
        </w:rPr>
        <w:t xml:space="preserve">The Equality, Diversity and Inclusion Subcommittee shall be conducted in accordance with Bye Law 2: Code of Conduct of Union Meetings and the committee shall meet at least once a calendar month during term time.</w:t>
      </w:r>
    </w:p>
    <w:p w:rsidR="00000000" w:rsidDel="00000000" w:rsidP="00000000" w:rsidRDefault="00000000" w:rsidRPr="00000000" w14:paraId="000001A2">
      <w:pPr>
        <w:numPr>
          <w:ilvl w:val="1"/>
          <w:numId w:val="1"/>
        </w:numPr>
        <w:spacing w:after="240" w:before="240" w:line="240" w:lineRule="auto"/>
        <w:ind w:left="360"/>
        <w:rPr>
          <w:sz w:val="24"/>
          <w:szCs w:val="24"/>
        </w:rPr>
      </w:pPr>
      <w:r w:rsidDel="00000000" w:rsidR="00000000" w:rsidRPr="00000000">
        <w:rPr>
          <w:sz w:val="24"/>
          <w:szCs w:val="24"/>
          <w:rtl w:val="0"/>
        </w:rPr>
        <w:t xml:space="preserve">The chair of the committee shall be elected during the first meeting of the academic year, by the members of the group.</w:t>
      </w:r>
    </w:p>
    <w:p w:rsidR="00000000" w:rsidDel="00000000" w:rsidP="00000000" w:rsidRDefault="00000000" w:rsidRPr="00000000" w14:paraId="000001A3">
      <w:pPr>
        <w:numPr>
          <w:ilvl w:val="1"/>
          <w:numId w:val="1"/>
        </w:numPr>
        <w:spacing w:after="240" w:before="240" w:line="240" w:lineRule="auto"/>
        <w:ind w:left="360"/>
        <w:rPr>
          <w:sz w:val="24"/>
          <w:szCs w:val="24"/>
        </w:rPr>
      </w:pPr>
      <w:r w:rsidDel="00000000" w:rsidR="00000000" w:rsidRPr="00000000">
        <w:rPr>
          <w:sz w:val="24"/>
          <w:szCs w:val="24"/>
          <w:rtl w:val="0"/>
        </w:rPr>
        <w:t xml:space="preserve">The Equality, Diversity and Inclusion Subcommittee has a monetary budget given to them, and they are required to produce a budget breakdown.</w:t>
      </w:r>
    </w:p>
    <w:p w:rsidR="00000000" w:rsidDel="00000000" w:rsidP="00000000" w:rsidRDefault="00000000" w:rsidRPr="00000000" w14:paraId="000001A4">
      <w:pPr>
        <w:numPr>
          <w:ilvl w:val="1"/>
          <w:numId w:val="1"/>
        </w:numPr>
        <w:spacing w:after="240" w:before="240" w:line="240" w:lineRule="auto"/>
        <w:ind w:left="360"/>
        <w:rPr>
          <w:sz w:val="24"/>
          <w:szCs w:val="24"/>
        </w:rPr>
      </w:pPr>
      <w:r w:rsidDel="00000000" w:rsidR="00000000" w:rsidRPr="00000000">
        <w:rPr>
          <w:sz w:val="24"/>
          <w:szCs w:val="24"/>
          <w:rtl w:val="0"/>
        </w:rPr>
        <w:t xml:space="preserve">The Equality, Diversity and Inclusion Subcommittee is accountable to Student Council and is required to produce a report that is read at the AGM.</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4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