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A4" w:rsidRPr="00C10FA1" w:rsidRDefault="000A67A4" w:rsidP="002E54C2">
      <w:pPr>
        <w:ind w:left="360"/>
        <w:rPr>
          <w:b/>
          <w:sz w:val="28"/>
          <w:szCs w:val="28"/>
        </w:rPr>
      </w:pPr>
      <w:r w:rsidRPr="00C10FA1">
        <w:rPr>
          <w:b/>
          <w:sz w:val="28"/>
          <w:szCs w:val="28"/>
        </w:rPr>
        <w:t>Student Council: University of Suffolk SU</w:t>
      </w:r>
    </w:p>
    <w:p w:rsidR="000A67A4" w:rsidRPr="00C10FA1" w:rsidRDefault="000A67A4" w:rsidP="002E54C2">
      <w:pPr>
        <w:ind w:left="360"/>
        <w:rPr>
          <w:sz w:val="28"/>
          <w:szCs w:val="28"/>
        </w:rPr>
      </w:pPr>
      <w:r w:rsidRPr="00C10FA1">
        <w:rPr>
          <w:sz w:val="28"/>
          <w:szCs w:val="28"/>
        </w:rPr>
        <w:t xml:space="preserve">Minutes of meeting held Wednesday </w:t>
      </w:r>
      <w:r w:rsidR="00B010E3">
        <w:rPr>
          <w:sz w:val="28"/>
          <w:szCs w:val="28"/>
        </w:rPr>
        <w:t>11 December</w:t>
      </w:r>
      <w:r w:rsidRPr="00C10FA1">
        <w:rPr>
          <w:sz w:val="28"/>
          <w:szCs w:val="28"/>
        </w:rPr>
        <w:t xml:space="preserve"> 2019</w:t>
      </w:r>
      <w:r w:rsidR="00C10FA1">
        <w:rPr>
          <w:sz w:val="28"/>
          <w:szCs w:val="28"/>
        </w:rPr>
        <w:t>. A001, 13:00.</w:t>
      </w:r>
    </w:p>
    <w:tbl>
      <w:tblPr>
        <w:tblStyle w:val="TableGrid"/>
        <w:tblW w:w="0" w:type="auto"/>
        <w:tblInd w:w="360" w:type="dxa"/>
        <w:tblLook w:val="04A0" w:firstRow="1" w:lastRow="0" w:firstColumn="1" w:lastColumn="0" w:noHBand="0" w:noVBand="1"/>
      </w:tblPr>
      <w:tblGrid>
        <w:gridCol w:w="2872"/>
        <w:gridCol w:w="328"/>
        <w:gridCol w:w="5456"/>
      </w:tblGrid>
      <w:tr w:rsidR="000A67A4" w:rsidTr="00B010E3">
        <w:tc>
          <w:tcPr>
            <w:tcW w:w="2872" w:type="dxa"/>
          </w:tcPr>
          <w:p w:rsidR="000A67A4" w:rsidRDefault="000A67A4" w:rsidP="002E54C2">
            <w:r>
              <w:t>General Business and Welcome</w:t>
            </w:r>
          </w:p>
        </w:tc>
        <w:tc>
          <w:tcPr>
            <w:tcW w:w="328" w:type="dxa"/>
          </w:tcPr>
          <w:p w:rsidR="000A67A4" w:rsidRDefault="000A67A4" w:rsidP="002E54C2">
            <w:r>
              <w:t>1</w:t>
            </w:r>
          </w:p>
        </w:tc>
        <w:tc>
          <w:tcPr>
            <w:tcW w:w="5456" w:type="dxa"/>
          </w:tcPr>
          <w:p w:rsidR="00B010E3" w:rsidRDefault="00B010E3" w:rsidP="00B010E3">
            <w:r>
              <w:t>Vice President Amy opens meeting. Explains that the meeting is being recorder for an election video but without sound.  Asks council if anyone does not wish to be filmed, notes two hands raised.</w:t>
            </w:r>
          </w:p>
          <w:p w:rsidR="00B010E3" w:rsidRDefault="00B010E3" w:rsidP="00B010E3">
            <w:r>
              <w:t>Amy explains that the chairperson is absent and asks for volunteers interested in becoming vice chair.</w:t>
            </w:r>
            <w:bookmarkStart w:id="0" w:name="_GoBack"/>
            <w:bookmarkEnd w:id="0"/>
          </w:p>
          <w:p w:rsidR="00B010E3" w:rsidRDefault="00B010E3" w:rsidP="00B010E3">
            <w:r>
              <w:t>Alex raises his hand and gives a brief speech.</w:t>
            </w:r>
          </w:p>
          <w:p w:rsidR="00B010E3" w:rsidRDefault="00B010E3" w:rsidP="00B010E3">
            <w:r>
              <w:t xml:space="preserve">Alex leaves </w:t>
            </w:r>
            <w:r w:rsidR="00B04B87">
              <w:t xml:space="preserve">the </w:t>
            </w:r>
            <w:r>
              <w:t xml:space="preserve">room and </w:t>
            </w:r>
            <w:r w:rsidR="00B04B87">
              <w:t xml:space="preserve">the </w:t>
            </w:r>
            <w:r>
              <w:t>council vote that Alex is to be deputy chair for the rest of this academic year.</w:t>
            </w:r>
          </w:p>
          <w:p w:rsidR="00432F7D" w:rsidRDefault="00432F7D" w:rsidP="00B010E3">
            <w:r>
              <w:t xml:space="preserve"> </w:t>
            </w:r>
          </w:p>
        </w:tc>
      </w:tr>
      <w:tr w:rsidR="000A67A4" w:rsidTr="00B010E3">
        <w:tc>
          <w:tcPr>
            <w:tcW w:w="2872" w:type="dxa"/>
          </w:tcPr>
          <w:p w:rsidR="000A67A4" w:rsidRDefault="00432F7D" w:rsidP="002E54C2">
            <w:r>
              <w:t>Minutes from last Meeting</w:t>
            </w:r>
          </w:p>
        </w:tc>
        <w:tc>
          <w:tcPr>
            <w:tcW w:w="328" w:type="dxa"/>
          </w:tcPr>
          <w:p w:rsidR="000A67A4" w:rsidRDefault="00432F7D" w:rsidP="002E54C2">
            <w:r>
              <w:t>2</w:t>
            </w:r>
          </w:p>
        </w:tc>
        <w:tc>
          <w:tcPr>
            <w:tcW w:w="5456" w:type="dxa"/>
          </w:tcPr>
          <w:p w:rsidR="00B04B87" w:rsidRDefault="00B010E3" w:rsidP="002E54C2">
            <w:r>
              <w:t xml:space="preserve">Alex </w:t>
            </w:r>
            <w:r w:rsidR="00432F7D">
              <w:t xml:space="preserve">presented minutes of last </w:t>
            </w:r>
            <w:r w:rsidR="00C7060B">
              <w:t xml:space="preserve">meeting. </w:t>
            </w:r>
          </w:p>
          <w:p w:rsidR="00432F7D" w:rsidRDefault="00C7060B" w:rsidP="002E54C2">
            <w:r>
              <w:t>Minutes approved</w:t>
            </w:r>
            <w:r w:rsidR="00432F7D">
              <w:t>.</w:t>
            </w:r>
          </w:p>
        </w:tc>
      </w:tr>
      <w:tr w:rsidR="00B70665" w:rsidTr="00B010E3">
        <w:tc>
          <w:tcPr>
            <w:tcW w:w="2872" w:type="dxa"/>
          </w:tcPr>
          <w:p w:rsidR="00B70665" w:rsidRDefault="00B70665" w:rsidP="002E54C2">
            <w:r>
              <w:t>Motions</w:t>
            </w:r>
            <w:r w:rsidR="00B010E3">
              <w:t xml:space="preserve"> &amp; Actions Update</w:t>
            </w:r>
          </w:p>
        </w:tc>
        <w:tc>
          <w:tcPr>
            <w:tcW w:w="328" w:type="dxa"/>
          </w:tcPr>
          <w:p w:rsidR="00B70665" w:rsidRDefault="001C4633" w:rsidP="002E54C2">
            <w:r>
              <w:t>3</w:t>
            </w:r>
          </w:p>
        </w:tc>
        <w:tc>
          <w:tcPr>
            <w:tcW w:w="5456" w:type="dxa"/>
          </w:tcPr>
          <w:p w:rsidR="00B010E3" w:rsidRDefault="00B70665" w:rsidP="00B010E3">
            <w:r>
              <w:t xml:space="preserve">AG </w:t>
            </w:r>
            <w:r w:rsidR="00B010E3">
              <w:t>24 hour l</w:t>
            </w:r>
            <w:r w:rsidR="003C6F4C">
              <w:t>ibrary provision open until 24t</w:t>
            </w:r>
            <w:r w:rsidR="00B04B87">
              <w:t>h January 2020.</w:t>
            </w:r>
          </w:p>
          <w:p w:rsidR="003C6F4C" w:rsidRDefault="003C6F4C" w:rsidP="00B010E3">
            <w:r>
              <w:t>GD attended car park meeting with UOS and will attend meeting with IPSERVE.</w:t>
            </w:r>
          </w:p>
          <w:p w:rsidR="003C6F4C" w:rsidRDefault="003C6F4C" w:rsidP="00B010E3">
            <w:r>
              <w:t>CEO Sarah updated council on actions received in the last meeting regarding SU Shop opening hours and out of hour’s vending machines.</w:t>
            </w:r>
          </w:p>
          <w:p w:rsidR="003C6F4C" w:rsidRDefault="003C6F4C" w:rsidP="003C6F4C">
            <w:pPr>
              <w:pStyle w:val="ListParagraph"/>
              <w:numPr>
                <w:ilvl w:val="0"/>
                <w:numId w:val="11"/>
              </w:numPr>
            </w:pPr>
            <w:r>
              <w:t>The SU is a charity and therefore cannot operate at a loss. Look</w:t>
            </w:r>
            <w:r w:rsidR="00B04B87">
              <w:t>ing</w:t>
            </w:r>
            <w:r>
              <w:t xml:space="preserve"> at financial proofing and assess</w:t>
            </w:r>
            <w:r w:rsidR="00B04B87">
              <w:t>ing</w:t>
            </w:r>
            <w:r>
              <w:t xml:space="preserve"> risk of additional opening hours underway. The slowest time in the shop is 15:00 – 16:30. Staffing costs need to be considered. The shop would need to make</w:t>
            </w:r>
            <w:r w:rsidR="00B04B87">
              <w:t xml:space="preserve"> at least £60 profit over the two </w:t>
            </w:r>
            <w:r>
              <w:t>additional hours to break even.</w:t>
            </w:r>
          </w:p>
          <w:p w:rsidR="003C6F4C" w:rsidRDefault="003C6F4C" w:rsidP="003C6F4C">
            <w:pPr>
              <w:pStyle w:val="ListParagraph"/>
              <w:numPr>
                <w:ilvl w:val="0"/>
                <w:numId w:val="11"/>
              </w:numPr>
            </w:pPr>
            <w:r>
              <w:t>Out of hours vending machines are looking to be expensive and on a three year contract.  SU cannot replace the empty Paddy &amp; Scott’s vending machine in the library, as it is part of the Paddy &amp; Scott’s contract that they have a provision in the library.</w:t>
            </w:r>
          </w:p>
          <w:p w:rsidR="003C6F4C" w:rsidRDefault="003C6F4C" w:rsidP="003C6F4C">
            <w:r>
              <w:t xml:space="preserve">In conclusion, Sarah asked the council for additional time to look at all costs involved and present options. If proposals were then approved SU would look to implement before Refreshers’ Fair. </w:t>
            </w:r>
          </w:p>
          <w:p w:rsidR="003C6F4C" w:rsidRDefault="003C6F4C" w:rsidP="003C6F4C"/>
          <w:p w:rsidR="003C6F4C" w:rsidRDefault="003C6F4C" w:rsidP="003C6F4C">
            <w:r>
              <w:t>Student council agreed to</w:t>
            </w:r>
            <w:r w:rsidR="00B04B87">
              <w:t xml:space="preserve"> time</w:t>
            </w:r>
            <w:r>
              <w:t xml:space="preserve"> extension.</w:t>
            </w:r>
          </w:p>
          <w:p w:rsidR="00B70665" w:rsidRDefault="00B70665" w:rsidP="00C7060B"/>
        </w:tc>
      </w:tr>
      <w:tr w:rsidR="00B70665" w:rsidTr="00B010E3">
        <w:tc>
          <w:tcPr>
            <w:tcW w:w="2872" w:type="dxa"/>
          </w:tcPr>
          <w:p w:rsidR="00B70665" w:rsidRDefault="001C4633" w:rsidP="00231CC4">
            <w:r>
              <w:t>Education and School Officers Update</w:t>
            </w:r>
          </w:p>
        </w:tc>
        <w:tc>
          <w:tcPr>
            <w:tcW w:w="328" w:type="dxa"/>
          </w:tcPr>
          <w:p w:rsidR="00B70665" w:rsidRDefault="001C4633" w:rsidP="002E54C2">
            <w:r>
              <w:t>4</w:t>
            </w:r>
          </w:p>
        </w:tc>
        <w:tc>
          <w:tcPr>
            <w:tcW w:w="5456" w:type="dxa"/>
          </w:tcPr>
          <w:p w:rsidR="00B70665" w:rsidRDefault="001C4633" w:rsidP="001C4633">
            <w:pPr>
              <w:pStyle w:val="ListParagraph"/>
              <w:numPr>
                <w:ilvl w:val="0"/>
                <w:numId w:val="12"/>
              </w:numPr>
            </w:pPr>
            <w:r>
              <w:t xml:space="preserve">GD reported that an NUS officer had been in </w:t>
            </w:r>
            <w:r w:rsidR="00B04B87">
              <w:t xml:space="preserve">to the campus </w:t>
            </w:r>
            <w:r>
              <w:t xml:space="preserve">discussing the election and how </w:t>
            </w:r>
            <w:r w:rsidR="00B04B87">
              <w:t>students could vote in the election.</w:t>
            </w:r>
          </w:p>
          <w:p w:rsidR="00B04B87" w:rsidRDefault="001C4633" w:rsidP="001C4633">
            <w:pPr>
              <w:pStyle w:val="ListParagraph"/>
              <w:numPr>
                <w:ilvl w:val="0"/>
                <w:numId w:val="12"/>
              </w:numPr>
            </w:pPr>
            <w:r>
              <w:t xml:space="preserve">Sofia has received a lot of feedback so far and is going well. </w:t>
            </w:r>
          </w:p>
          <w:p w:rsidR="001C4633" w:rsidRDefault="001C4633" w:rsidP="001C4633">
            <w:pPr>
              <w:pStyle w:val="ListParagraph"/>
              <w:numPr>
                <w:ilvl w:val="0"/>
                <w:numId w:val="12"/>
              </w:numPr>
            </w:pPr>
            <w:r>
              <w:t xml:space="preserve">GD and AG cannot stand for a third term so are looking at </w:t>
            </w:r>
            <w:r w:rsidR="00B04B87">
              <w:t>promotion of sabbatical roles.</w:t>
            </w:r>
          </w:p>
          <w:p w:rsidR="001C4633" w:rsidRDefault="001C4633" w:rsidP="001C4633">
            <w:pPr>
              <w:pStyle w:val="ListParagraph"/>
              <w:numPr>
                <w:ilvl w:val="0"/>
                <w:numId w:val="12"/>
              </w:numPr>
            </w:pPr>
            <w:r>
              <w:lastRenderedPageBreak/>
              <w:t>Met with the school officer and with the Careers and Employability team; going forward school officers will have some input into careers fairs.</w:t>
            </w:r>
          </w:p>
          <w:p w:rsidR="0048669B" w:rsidRDefault="0048669B" w:rsidP="0048669B">
            <w:r>
              <w:t>GD presented the education and school officers update, council approved it was an adequate report.</w:t>
            </w:r>
          </w:p>
        </w:tc>
      </w:tr>
      <w:tr w:rsidR="006A5F55" w:rsidTr="00B010E3">
        <w:tc>
          <w:tcPr>
            <w:tcW w:w="2872" w:type="dxa"/>
          </w:tcPr>
          <w:p w:rsidR="006A5F55" w:rsidRDefault="001C4633" w:rsidP="002E54C2">
            <w:r>
              <w:lastRenderedPageBreak/>
              <w:t>Activities and Welfare &amp; Liberation Officers Update</w:t>
            </w:r>
          </w:p>
        </w:tc>
        <w:tc>
          <w:tcPr>
            <w:tcW w:w="328" w:type="dxa"/>
          </w:tcPr>
          <w:p w:rsidR="006A5F55" w:rsidRDefault="001C4633" w:rsidP="002E54C2">
            <w:r>
              <w:t>5</w:t>
            </w:r>
          </w:p>
        </w:tc>
        <w:tc>
          <w:tcPr>
            <w:tcW w:w="5456" w:type="dxa"/>
          </w:tcPr>
          <w:p w:rsidR="001C4633" w:rsidRDefault="001C4633" w:rsidP="001C4633">
            <w:pPr>
              <w:pStyle w:val="ListParagraph"/>
              <w:numPr>
                <w:ilvl w:val="0"/>
                <w:numId w:val="12"/>
              </w:numPr>
            </w:pPr>
            <w:r>
              <w:t>AG had a meeting at the Town Council regarding safe town and safe nights out.</w:t>
            </w:r>
          </w:p>
          <w:p w:rsidR="006A5F55" w:rsidRDefault="001C4633" w:rsidP="001C4633">
            <w:pPr>
              <w:pStyle w:val="ListParagraph"/>
              <w:numPr>
                <w:ilvl w:val="0"/>
                <w:numId w:val="12"/>
              </w:numPr>
            </w:pPr>
            <w:r>
              <w:t>Next semester changes proposed to the sports programs will be implemented.</w:t>
            </w:r>
          </w:p>
          <w:p w:rsidR="001C4633" w:rsidRDefault="001C4633" w:rsidP="001C4633">
            <w:pPr>
              <w:pStyle w:val="ListParagraph"/>
              <w:numPr>
                <w:ilvl w:val="0"/>
                <w:numId w:val="12"/>
              </w:numPr>
            </w:pPr>
            <w:r>
              <w:t>Silver Cloud mental health software information has been sent to the Vice Chancellor.  AG to meet the vice chancellor next semester to discuss.</w:t>
            </w:r>
          </w:p>
          <w:p w:rsidR="001C4633" w:rsidRDefault="001C4633" w:rsidP="001C4633">
            <w:pPr>
              <w:pStyle w:val="ListParagraph"/>
              <w:numPr>
                <w:ilvl w:val="0"/>
                <w:numId w:val="12"/>
              </w:numPr>
            </w:pPr>
            <w:r>
              <w:t>LGBTQ officer working on the self-defining process</w:t>
            </w:r>
            <w:r w:rsidR="0048669B">
              <w:t xml:space="preserve"> </w:t>
            </w:r>
            <w:r>
              <w:t>during elections</w:t>
            </w:r>
            <w:r w:rsidR="0048669B">
              <w:t xml:space="preserve"> in March.</w:t>
            </w:r>
          </w:p>
          <w:p w:rsidR="0048669B" w:rsidRDefault="0048669B" w:rsidP="001C4633">
            <w:pPr>
              <w:pStyle w:val="ListParagraph"/>
              <w:numPr>
                <w:ilvl w:val="0"/>
                <w:numId w:val="12"/>
              </w:numPr>
            </w:pPr>
            <w:r>
              <w:t xml:space="preserve">BAME officer to meet with chaplaincy to discuss multifaiths. </w:t>
            </w:r>
          </w:p>
          <w:p w:rsidR="0048669B" w:rsidRDefault="0048669B" w:rsidP="0048669B">
            <w:r>
              <w:t>AG presented the activities and welfare &amp; liberation officers update. Council approved it was an adequate report.</w:t>
            </w:r>
          </w:p>
        </w:tc>
      </w:tr>
      <w:tr w:rsidR="00FC0DF2" w:rsidTr="00B010E3">
        <w:tc>
          <w:tcPr>
            <w:tcW w:w="2872" w:type="dxa"/>
          </w:tcPr>
          <w:p w:rsidR="00FC0DF2" w:rsidRDefault="00B825F8" w:rsidP="002E54C2">
            <w:r>
              <w:t>Director of Learning and Teaching (DLT).</w:t>
            </w:r>
          </w:p>
        </w:tc>
        <w:tc>
          <w:tcPr>
            <w:tcW w:w="328" w:type="dxa"/>
          </w:tcPr>
          <w:p w:rsidR="00FC0DF2" w:rsidRDefault="0048669B" w:rsidP="002E54C2">
            <w:r>
              <w:t>6</w:t>
            </w:r>
          </w:p>
        </w:tc>
        <w:tc>
          <w:tcPr>
            <w:tcW w:w="5456" w:type="dxa"/>
          </w:tcPr>
          <w:p w:rsidR="00B825F8" w:rsidRDefault="0048669B" w:rsidP="00CB755E">
            <w:pPr>
              <w:pStyle w:val="ListParagraph"/>
              <w:numPr>
                <w:ilvl w:val="0"/>
                <w:numId w:val="10"/>
              </w:numPr>
            </w:pPr>
            <w:r>
              <w:t>Ellen has met with Paddy and Scott’s and asked them to come back with an alternative proposal to having empty machines on display in the library.</w:t>
            </w:r>
          </w:p>
          <w:p w:rsidR="00CB755E" w:rsidRDefault="0048669B" w:rsidP="00CB755E">
            <w:pPr>
              <w:pStyle w:val="ListParagraph"/>
              <w:numPr>
                <w:ilvl w:val="0"/>
                <w:numId w:val="10"/>
              </w:numPr>
            </w:pPr>
            <w:r>
              <w:t xml:space="preserve">Research currently underway in the following areas: A Toolbox for growing resilience. Extenuating Circumstances research around anxiety and stress. Research around demystifying exams, why we have them and anxiety levels associated. </w:t>
            </w:r>
          </w:p>
          <w:p w:rsidR="00FC0DF2" w:rsidRDefault="0048669B" w:rsidP="00C10FA1">
            <w:pPr>
              <w:pStyle w:val="ListParagraph"/>
              <w:numPr>
                <w:ilvl w:val="0"/>
                <w:numId w:val="10"/>
              </w:numPr>
            </w:pPr>
            <w:r>
              <w:t xml:space="preserve">VERT suite Eclipse software is the most up to date that the equipment can take. It was costed at £30k and this will go into the business plan.  The couch in the suite will also be included in the business planning. </w:t>
            </w:r>
          </w:p>
        </w:tc>
      </w:tr>
      <w:tr w:rsidR="00D559E8" w:rsidTr="00B010E3">
        <w:tc>
          <w:tcPr>
            <w:tcW w:w="2872" w:type="dxa"/>
          </w:tcPr>
          <w:p w:rsidR="00D559E8" w:rsidRDefault="00D559E8" w:rsidP="0048669B">
            <w:r>
              <w:t>Graduation team presentation</w:t>
            </w:r>
          </w:p>
        </w:tc>
        <w:tc>
          <w:tcPr>
            <w:tcW w:w="328" w:type="dxa"/>
          </w:tcPr>
          <w:p w:rsidR="00D559E8" w:rsidRDefault="006D12C9" w:rsidP="0048669B">
            <w:r>
              <w:t>7</w:t>
            </w:r>
          </w:p>
        </w:tc>
        <w:tc>
          <w:tcPr>
            <w:tcW w:w="5456" w:type="dxa"/>
          </w:tcPr>
          <w:p w:rsidR="00D559E8" w:rsidRDefault="00D559E8" w:rsidP="0048669B">
            <w:r>
              <w:t>The graduation team showed a video about graduation that they use on the website</w:t>
            </w:r>
            <w:r w:rsidR="006D12C9">
              <w:t xml:space="preserve"> under the Alumni page. They will add this to the Graduation area.  The council asked that the team promote graduation to the students more and explain how much work goes into organising the ceremony, as students are still not sold on the idea of a marquee. </w:t>
            </w:r>
          </w:p>
        </w:tc>
      </w:tr>
      <w:tr w:rsidR="0048669B" w:rsidTr="00B010E3">
        <w:tc>
          <w:tcPr>
            <w:tcW w:w="2872" w:type="dxa"/>
          </w:tcPr>
          <w:p w:rsidR="0048669B" w:rsidRDefault="0048669B" w:rsidP="0048669B">
            <w:r>
              <w:t>AOB</w:t>
            </w:r>
          </w:p>
          <w:p w:rsidR="0048669B" w:rsidRDefault="0048669B" w:rsidP="0048669B">
            <w:r>
              <w:t>Closed</w:t>
            </w:r>
          </w:p>
        </w:tc>
        <w:tc>
          <w:tcPr>
            <w:tcW w:w="328" w:type="dxa"/>
          </w:tcPr>
          <w:p w:rsidR="0048669B" w:rsidRDefault="006D12C9" w:rsidP="0048669B">
            <w:r>
              <w:t>8</w:t>
            </w:r>
          </w:p>
        </w:tc>
        <w:tc>
          <w:tcPr>
            <w:tcW w:w="5456" w:type="dxa"/>
          </w:tcPr>
          <w:p w:rsidR="006D12C9" w:rsidRDefault="006D12C9" w:rsidP="0048669B">
            <w:r>
              <w:t>Alex -</w:t>
            </w:r>
            <w:r w:rsidR="0048669B">
              <w:t xml:space="preserve"> no other business</w:t>
            </w:r>
            <w:r>
              <w:t xml:space="preserve"> raised. Meeting Closed at 14:00</w:t>
            </w:r>
          </w:p>
          <w:p w:rsidR="0048669B" w:rsidRDefault="006D12C9" w:rsidP="0048669B">
            <w:r>
              <w:t>Alex wished the council a merry Christmas and the next meeting will be held on 26</w:t>
            </w:r>
            <w:r w:rsidRPr="006D12C9">
              <w:rPr>
                <w:vertAlign w:val="superscript"/>
              </w:rPr>
              <w:t>th</w:t>
            </w:r>
            <w:r>
              <w:t xml:space="preserve"> February 2020. </w:t>
            </w:r>
            <w:r w:rsidR="0048669B">
              <w:t>.</w:t>
            </w:r>
          </w:p>
        </w:tc>
      </w:tr>
    </w:tbl>
    <w:p w:rsidR="000A67A4" w:rsidRDefault="000A67A4" w:rsidP="002E54C2">
      <w:pPr>
        <w:ind w:left="360"/>
      </w:pPr>
    </w:p>
    <w:p w:rsidR="00CB755E" w:rsidRDefault="00CB755E" w:rsidP="002E54C2">
      <w:pPr>
        <w:ind w:left="360"/>
      </w:pPr>
      <w:r>
        <w:t xml:space="preserve">Minutes taken by Viki Simpson. </w:t>
      </w:r>
    </w:p>
    <w:sectPr w:rsidR="00CB7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E8" w:rsidRDefault="00D559E8" w:rsidP="000A67A4">
      <w:pPr>
        <w:spacing w:after="0" w:line="240" w:lineRule="auto"/>
      </w:pPr>
      <w:r>
        <w:separator/>
      </w:r>
    </w:p>
  </w:endnote>
  <w:endnote w:type="continuationSeparator" w:id="0">
    <w:p w:rsidR="00D559E8" w:rsidRDefault="00D559E8" w:rsidP="000A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E8" w:rsidRDefault="00D559E8" w:rsidP="000A67A4">
      <w:pPr>
        <w:spacing w:after="0" w:line="240" w:lineRule="auto"/>
      </w:pPr>
      <w:r>
        <w:separator/>
      </w:r>
    </w:p>
  </w:footnote>
  <w:footnote w:type="continuationSeparator" w:id="0">
    <w:p w:rsidR="00D559E8" w:rsidRDefault="00D559E8" w:rsidP="000A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91C"/>
    <w:multiLevelType w:val="hybridMultilevel"/>
    <w:tmpl w:val="32A0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5102A"/>
    <w:multiLevelType w:val="hybridMultilevel"/>
    <w:tmpl w:val="7E10C5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86D3018"/>
    <w:multiLevelType w:val="hybridMultilevel"/>
    <w:tmpl w:val="5EEE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E38C6"/>
    <w:multiLevelType w:val="hybridMultilevel"/>
    <w:tmpl w:val="600C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703D"/>
    <w:multiLevelType w:val="hybridMultilevel"/>
    <w:tmpl w:val="531E1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4A6BE0"/>
    <w:multiLevelType w:val="hybridMultilevel"/>
    <w:tmpl w:val="4C1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26601"/>
    <w:multiLevelType w:val="hybridMultilevel"/>
    <w:tmpl w:val="3A262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36C99"/>
    <w:multiLevelType w:val="hybridMultilevel"/>
    <w:tmpl w:val="E206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1312F"/>
    <w:multiLevelType w:val="hybridMultilevel"/>
    <w:tmpl w:val="EA64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C148D"/>
    <w:multiLevelType w:val="hybridMultilevel"/>
    <w:tmpl w:val="34284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E1476B"/>
    <w:multiLevelType w:val="hybridMultilevel"/>
    <w:tmpl w:val="847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148A0"/>
    <w:multiLevelType w:val="hybridMultilevel"/>
    <w:tmpl w:val="428E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2"/>
  </w:num>
  <w:num w:numId="6">
    <w:abstractNumId w:val="4"/>
  </w:num>
  <w:num w:numId="7">
    <w:abstractNumId w:val="5"/>
  </w:num>
  <w:num w:numId="8">
    <w:abstractNumId w:val="0"/>
  </w:num>
  <w:num w:numId="9">
    <w:abstractNumId w:val="9"/>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C5"/>
    <w:rsid w:val="00041BF3"/>
    <w:rsid w:val="00072356"/>
    <w:rsid w:val="000A67A4"/>
    <w:rsid w:val="00117970"/>
    <w:rsid w:val="00143713"/>
    <w:rsid w:val="001C4633"/>
    <w:rsid w:val="001D7B35"/>
    <w:rsid w:val="00231CC4"/>
    <w:rsid w:val="00270D05"/>
    <w:rsid w:val="00291CEB"/>
    <w:rsid w:val="002E54C2"/>
    <w:rsid w:val="003B37D9"/>
    <w:rsid w:val="003C6F4C"/>
    <w:rsid w:val="00432F7D"/>
    <w:rsid w:val="004341CD"/>
    <w:rsid w:val="00444E28"/>
    <w:rsid w:val="0048669B"/>
    <w:rsid w:val="004C6D8C"/>
    <w:rsid w:val="004E1DEE"/>
    <w:rsid w:val="0050392A"/>
    <w:rsid w:val="00550B49"/>
    <w:rsid w:val="005A5BD2"/>
    <w:rsid w:val="005C6B1E"/>
    <w:rsid w:val="0065257F"/>
    <w:rsid w:val="006A5F55"/>
    <w:rsid w:val="006D12C9"/>
    <w:rsid w:val="00722538"/>
    <w:rsid w:val="007F430B"/>
    <w:rsid w:val="00834FF5"/>
    <w:rsid w:val="00891592"/>
    <w:rsid w:val="00897D89"/>
    <w:rsid w:val="008C5820"/>
    <w:rsid w:val="009A1817"/>
    <w:rsid w:val="009D4C52"/>
    <w:rsid w:val="00A3037B"/>
    <w:rsid w:val="00A75A8C"/>
    <w:rsid w:val="00A86869"/>
    <w:rsid w:val="00AD795F"/>
    <w:rsid w:val="00B010E3"/>
    <w:rsid w:val="00B04B87"/>
    <w:rsid w:val="00B3091D"/>
    <w:rsid w:val="00B70665"/>
    <w:rsid w:val="00B71D39"/>
    <w:rsid w:val="00B825F8"/>
    <w:rsid w:val="00B95079"/>
    <w:rsid w:val="00BB3E58"/>
    <w:rsid w:val="00BE5D1C"/>
    <w:rsid w:val="00C040D3"/>
    <w:rsid w:val="00C06F37"/>
    <w:rsid w:val="00C10FA1"/>
    <w:rsid w:val="00C7060B"/>
    <w:rsid w:val="00CA62F7"/>
    <w:rsid w:val="00CB755E"/>
    <w:rsid w:val="00CF269C"/>
    <w:rsid w:val="00D15BBB"/>
    <w:rsid w:val="00D559E8"/>
    <w:rsid w:val="00DA46C5"/>
    <w:rsid w:val="00DE1BD8"/>
    <w:rsid w:val="00E25521"/>
    <w:rsid w:val="00E2678E"/>
    <w:rsid w:val="00E27327"/>
    <w:rsid w:val="00E45A31"/>
    <w:rsid w:val="00EA7B92"/>
    <w:rsid w:val="00EB3F28"/>
    <w:rsid w:val="00F05FBC"/>
    <w:rsid w:val="00F712F9"/>
    <w:rsid w:val="00FA1017"/>
    <w:rsid w:val="00FC0DF2"/>
    <w:rsid w:val="00FD53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75C09-26F5-45D5-A07D-2F41A33A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69"/>
    <w:pPr>
      <w:ind w:left="720"/>
      <w:contextualSpacing/>
    </w:pPr>
  </w:style>
  <w:style w:type="paragraph" w:styleId="Header">
    <w:name w:val="header"/>
    <w:basedOn w:val="Normal"/>
    <w:link w:val="HeaderChar"/>
    <w:uiPriority w:val="99"/>
    <w:unhideWhenUsed/>
    <w:rsid w:val="000A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A4"/>
  </w:style>
  <w:style w:type="paragraph" w:styleId="Footer">
    <w:name w:val="footer"/>
    <w:basedOn w:val="Normal"/>
    <w:link w:val="FooterChar"/>
    <w:uiPriority w:val="99"/>
    <w:unhideWhenUsed/>
    <w:rsid w:val="000A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A4"/>
  </w:style>
  <w:style w:type="table" w:styleId="TableGrid">
    <w:name w:val="Table Grid"/>
    <w:basedOn w:val="TableNormal"/>
    <w:uiPriority w:val="59"/>
    <w:rsid w:val="000A6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BF741047</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Simpson</dc:creator>
  <cp:keywords/>
  <dc:description/>
  <cp:lastModifiedBy>Bradley Allsop</cp:lastModifiedBy>
  <cp:revision>2</cp:revision>
  <dcterms:created xsi:type="dcterms:W3CDTF">2020-02-06T13:12:00Z</dcterms:created>
  <dcterms:modified xsi:type="dcterms:W3CDTF">2020-02-06T13:12:00Z</dcterms:modified>
</cp:coreProperties>
</file>